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E35BF" w14:textId="77777777" w:rsidR="00682A4D" w:rsidRDefault="00682A4D" w:rsidP="00682A4D">
      <w:pPr>
        <w:jc w:val="center"/>
        <w:rPr>
          <w:b/>
          <w:bCs/>
          <w:sz w:val="28"/>
          <w:szCs w:val="28"/>
        </w:rPr>
      </w:pPr>
    </w:p>
    <w:p w14:paraId="401C4B93" w14:textId="599EB25B" w:rsidR="00A21C66" w:rsidRDefault="00A21C66" w:rsidP="00682A4D">
      <w:pPr>
        <w:jc w:val="center"/>
        <w:rPr>
          <w:b/>
          <w:bCs/>
          <w:sz w:val="28"/>
          <w:szCs w:val="28"/>
        </w:rPr>
      </w:pPr>
      <w:r w:rsidRPr="005C057B">
        <w:rPr>
          <w:b/>
          <w:bCs/>
          <w:sz w:val="28"/>
          <w:szCs w:val="28"/>
        </w:rPr>
        <w:t>Me</w:t>
      </w:r>
      <w:r w:rsidR="007F0399" w:rsidRPr="005C057B">
        <w:rPr>
          <w:b/>
          <w:bCs/>
          <w:sz w:val="28"/>
          <w:szCs w:val="28"/>
        </w:rPr>
        <w:t xml:space="preserve">eting Schedule </w:t>
      </w:r>
      <w:r w:rsidR="00EE5B2E" w:rsidRPr="005C057B">
        <w:rPr>
          <w:b/>
          <w:bCs/>
          <w:sz w:val="28"/>
          <w:szCs w:val="28"/>
        </w:rPr>
        <w:t>20</w:t>
      </w:r>
      <w:r w:rsidR="00771CBF">
        <w:rPr>
          <w:b/>
          <w:bCs/>
          <w:sz w:val="28"/>
          <w:szCs w:val="28"/>
        </w:rPr>
        <w:t>2</w:t>
      </w:r>
      <w:r w:rsidR="00ED75D5">
        <w:rPr>
          <w:b/>
          <w:bCs/>
          <w:sz w:val="28"/>
          <w:szCs w:val="28"/>
        </w:rPr>
        <w:t>1</w:t>
      </w:r>
      <w:r w:rsidR="00F54A20" w:rsidRPr="005C057B">
        <w:rPr>
          <w:b/>
          <w:bCs/>
          <w:sz w:val="28"/>
          <w:szCs w:val="28"/>
        </w:rPr>
        <w:t>-</w:t>
      </w:r>
      <w:r w:rsidR="0012459E" w:rsidRPr="005C057B">
        <w:rPr>
          <w:b/>
          <w:bCs/>
          <w:sz w:val="28"/>
          <w:szCs w:val="28"/>
        </w:rPr>
        <w:t>2</w:t>
      </w:r>
      <w:r w:rsidR="00860873">
        <w:rPr>
          <w:b/>
          <w:bCs/>
          <w:sz w:val="28"/>
          <w:szCs w:val="28"/>
        </w:rPr>
        <w:t>02</w:t>
      </w:r>
      <w:r w:rsidR="00ED75D5">
        <w:rPr>
          <w:b/>
          <w:bCs/>
          <w:sz w:val="28"/>
          <w:szCs w:val="28"/>
        </w:rPr>
        <w:t>2</w:t>
      </w:r>
    </w:p>
    <w:p w14:paraId="6DE374E4" w14:textId="77777777" w:rsidR="00682A4D" w:rsidRPr="00682A4D" w:rsidRDefault="00682A4D" w:rsidP="00682A4D">
      <w:pPr>
        <w:jc w:val="center"/>
        <w:rPr>
          <w:sz w:val="22"/>
          <w:szCs w:val="22"/>
        </w:rPr>
      </w:pPr>
    </w:p>
    <w:tbl>
      <w:tblPr>
        <w:tblStyle w:val="TableGrid"/>
        <w:tblW w:w="0" w:type="auto"/>
        <w:tblInd w:w="-275" w:type="dxa"/>
        <w:tblBorders>
          <w:insideH w:val="single" w:sz="6" w:space="0" w:color="auto"/>
          <w:insideV w:val="single" w:sz="6" w:space="0" w:color="auto"/>
        </w:tblBorders>
        <w:tblLook w:val="04A0" w:firstRow="1" w:lastRow="0" w:firstColumn="1" w:lastColumn="0" w:noHBand="0" w:noVBand="1"/>
      </w:tblPr>
      <w:tblGrid>
        <w:gridCol w:w="2678"/>
        <w:gridCol w:w="2600"/>
        <w:gridCol w:w="4923"/>
      </w:tblGrid>
      <w:tr w:rsidR="00933C1E" w:rsidRPr="00933C1E" w14:paraId="4BA1B48E" w14:textId="77777777" w:rsidTr="00D7776B">
        <w:tc>
          <w:tcPr>
            <w:tcW w:w="2678" w:type="dxa"/>
            <w:shd w:val="clear" w:color="auto" w:fill="000000" w:themeFill="text1"/>
          </w:tcPr>
          <w:p w14:paraId="188C2EEE" w14:textId="77777777" w:rsidR="007F0399" w:rsidRPr="00933C1E" w:rsidRDefault="007F0399" w:rsidP="00E038C9">
            <w:pPr>
              <w:pStyle w:val="NormalWeb"/>
              <w:spacing w:before="0" w:beforeAutospacing="0" w:after="0" w:afterAutospacing="0"/>
              <w:jc w:val="center"/>
              <w:rPr>
                <w:b/>
                <w:sz w:val="22"/>
                <w:szCs w:val="22"/>
              </w:rPr>
            </w:pPr>
            <w:r w:rsidRPr="00933C1E">
              <w:rPr>
                <w:b/>
                <w:sz w:val="22"/>
                <w:szCs w:val="22"/>
              </w:rPr>
              <w:t>Meeting Date</w:t>
            </w:r>
          </w:p>
        </w:tc>
        <w:tc>
          <w:tcPr>
            <w:tcW w:w="2600" w:type="dxa"/>
            <w:shd w:val="clear" w:color="auto" w:fill="000000" w:themeFill="text1"/>
          </w:tcPr>
          <w:p w14:paraId="54F122D9" w14:textId="77777777" w:rsidR="007F0399" w:rsidRPr="00933C1E" w:rsidRDefault="007F0399" w:rsidP="00E038C9">
            <w:pPr>
              <w:pStyle w:val="NormalWeb"/>
              <w:spacing w:before="0" w:beforeAutospacing="0" w:after="0" w:afterAutospacing="0"/>
              <w:jc w:val="center"/>
              <w:rPr>
                <w:b/>
                <w:sz w:val="22"/>
                <w:szCs w:val="22"/>
              </w:rPr>
            </w:pPr>
            <w:r w:rsidRPr="00933C1E">
              <w:rPr>
                <w:b/>
                <w:sz w:val="22"/>
                <w:szCs w:val="22"/>
              </w:rPr>
              <w:t>Time</w:t>
            </w:r>
          </w:p>
        </w:tc>
        <w:tc>
          <w:tcPr>
            <w:tcW w:w="4923" w:type="dxa"/>
            <w:shd w:val="clear" w:color="auto" w:fill="000000" w:themeFill="text1"/>
          </w:tcPr>
          <w:p w14:paraId="41D2B620" w14:textId="77777777" w:rsidR="007F0399" w:rsidRPr="00933C1E" w:rsidRDefault="007F0399" w:rsidP="00E038C9">
            <w:pPr>
              <w:pStyle w:val="NormalWeb"/>
              <w:jc w:val="center"/>
              <w:rPr>
                <w:b/>
                <w:sz w:val="22"/>
                <w:szCs w:val="22"/>
              </w:rPr>
            </w:pPr>
            <w:r w:rsidRPr="00933C1E">
              <w:rPr>
                <w:b/>
                <w:sz w:val="22"/>
                <w:szCs w:val="22"/>
              </w:rPr>
              <w:t>Location</w:t>
            </w:r>
          </w:p>
        </w:tc>
      </w:tr>
      <w:tr w:rsidR="00737717" w:rsidRPr="00933C1E" w14:paraId="2062596C" w14:textId="77777777" w:rsidTr="00116E3B">
        <w:trPr>
          <w:trHeight w:val="546"/>
        </w:trPr>
        <w:tc>
          <w:tcPr>
            <w:tcW w:w="2678" w:type="dxa"/>
            <w:vAlign w:val="center"/>
          </w:tcPr>
          <w:p w14:paraId="159877A4" w14:textId="62B89921" w:rsidR="00737717" w:rsidRPr="00933C1E" w:rsidRDefault="00737717" w:rsidP="00737717">
            <w:pPr>
              <w:pStyle w:val="NormalWeb"/>
              <w:spacing w:before="0" w:beforeAutospacing="0" w:after="0" w:afterAutospacing="0"/>
              <w:jc w:val="center"/>
              <w:rPr>
                <w:sz w:val="22"/>
                <w:szCs w:val="22"/>
              </w:rPr>
            </w:pPr>
            <w:bookmarkStart w:id="0" w:name="_Hlk69371058"/>
            <w:r>
              <w:rPr>
                <w:sz w:val="22"/>
                <w:szCs w:val="22"/>
              </w:rPr>
              <w:t xml:space="preserve">September </w:t>
            </w:r>
            <w:r w:rsidR="0025429F">
              <w:rPr>
                <w:sz w:val="22"/>
                <w:szCs w:val="22"/>
              </w:rPr>
              <w:t>15</w:t>
            </w:r>
            <w:r w:rsidRPr="00933C1E">
              <w:rPr>
                <w:sz w:val="22"/>
                <w:szCs w:val="22"/>
              </w:rPr>
              <w:t>, 20</w:t>
            </w:r>
            <w:r>
              <w:rPr>
                <w:sz w:val="22"/>
                <w:szCs w:val="22"/>
              </w:rPr>
              <w:t>21</w:t>
            </w:r>
          </w:p>
        </w:tc>
        <w:tc>
          <w:tcPr>
            <w:tcW w:w="2600" w:type="dxa"/>
            <w:vAlign w:val="center"/>
          </w:tcPr>
          <w:p w14:paraId="15329012" w14:textId="1D16C664" w:rsidR="00737717" w:rsidRPr="00933C1E" w:rsidRDefault="00B27261" w:rsidP="00737717">
            <w:pPr>
              <w:pStyle w:val="NormalWeb"/>
              <w:spacing w:before="0" w:beforeAutospacing="0" w:after="0" w:afterAutospacing="0"/>
              <w:jc w:val="center"/>
              <w:rPr>
                <w:sz w:val="22"/>
                <w:szCs w:val="22"/>
              </w:rPr>
            </w:pPr>
            <w:r>
              <w:rPr>
                <w:sz w:val="22"/>
                <w:szCs w:val="22"/>
              </w:rPr>
              <w:t>10:00 a.m. – 12:00 p.m.</w:t>
            </w:r>
          </w:p>
        </w:tc>
        <w:tc>
          <w:tcPr>
            <w:tcW w:w="4923" w:type="dxa"/>
            <w:vAlign w:val="center"/>
          </w:tcPr>
          <w:p w14:paraId="4FCDAC93" w14:textId="731FD000" w:rsidR="00E80D9A" w:rsidRPr="00933C1E" w:rsidRDefault="00116E3B" w:rsidP="00116E3B">
            <w:pPr>
              <w:pStyle w:val="NormalWeb"/>
              <w:spacing w:before="0" w:beforeAutospacing="0" w:after="0" w:afterAutospacing="0"/>
              <w:jc w:val="center"/>
              <w:rPr>
                <w:sz w:val="22"/>
                <w:szCs w:val="22"/>
              </w:rPr>
            </w:pPr>
            <w:r>
              <w:rPr>
                <w:sz w:val="22"/>
                <w:szCs w:val="22"/>
              </w:rPr>
              <w:t>Microsoft Teams</w:t>
            </w:r>
          </w:p>
        </w:tc>
      </w:tr>
      <w:bookmarkEnd w:id="0"/>
      <w:tr w:rsidR="00116E3B" w:rsidRPr="00933C1E" w14:paraId="1BE29B93" w14:textId="77777777" w:rsidTr="0006125A">
        <w:trPr>
          <w:trHeight w:val="546"/>
        </w:trPr>
        <w:tc>
          <w:tcPr>
            <w:tcW w:w="2678" w:type="dxa"/>
            <w:vAlign w:val="center"/>
          </w:tcPr>
          <w:p w14:paraId="780D4BCA" w14:textId="0D3B6F55" w:rsidR="00116E3B" w:rsidRPr="00933C1E" w:rsidRDefault="00116E3B" w:rsidP="00116E3B">
            <w:pPr>
              <w:pStyle w:val="NormalWeb"/>
              <w:jc w:val="center"/>
              <w:rPr>
                <w:sz w:val="22"/>
                <w:szCs w:val="22"/>
              </w:rPr>
            </w:pPr>
            <w:r>
              <w:rPr>
                <w:sz w:val="22"/>
                <w:szCs w:val="22"/>
              </w:rPr>
              <w:t>October 6</w:t>
            </w:r>
            <w:r w:rsidRPr="00933C1E">
              <w:rPr>
                <w:sz w:val="22"/>
                <w:szCs w:val="22"/>
              </w:rPr>
              <w:t>, 20</w:t>
            </w:r>
            <w:r>
              <w:rPr>
                <w:sz w:val="22"/>
                <w:szCs w:val="22"/>
              </w:rPr>
              <w:t>21</w:t>
            </w:r>
          </w:p>
        </w:tc>
        <w:tc>
          <w:tcPr>
            <w:tcW w:w="2600" w:type="dxa"/>
            <w:vAlign w:val="center"/>
          </w:tcPr>
          <w:p w14:paraId="68E1383C" w14:textId="21751342" w:rsidR="00116E3B" w:rsidRPr="00933C1E" w:rsidRDefault="00116E3B" w:rsidP="00116E3B">
            <w:pPr>
              <w:pStyle w:val="NormalWeb"/>
              <w:jc w:val="center"/>
              <w:rPr>
                <w:sz w:val="22"/>
                <w:szCs w:val="22"/>
              </w:rPr>
            </w:pPr>
            <w:r>
              <w:rPr>
                <w:sz w:val="22"/>
                <w:szCs w:val="22"/>
              </w:rPr>
              <w:t>10:00 a.m. – 12:00 p.m.</w:t>
            </w:r>
          </w:p>
        </w:tc>
        <w:tc>
          <w:tcPr>
            <w:tcW w:w="4923" w:type="dxa"/>
            <w:vAlign w:val="center"/>
          </w:tcPr>
          <w:p w14:paraId="23374F1C" w14:textId="02A0C4BA" w:rsidR="00116E3B" w:rsidRPr="00C35805" w:rsidRDefault="00116E3B" w:rsidP="00116E3B">
            <w:pPr>
              <w:jc w:val="center"/>
              <w:rPr>
                <w:rFonts w:eastAsia="Calibri"/>
                <w:color w:val="252424"/>
                <w:sz w:val="22"/>
                <w:szCs w:val="22"/>
              </w:rPr>
            </w:pPr>
            <w:r>
              <w:rPr>
                <w:sz w:val="22"/>
                <w:szCs w:val="22"/>
              </w:rPr>
              <w:t>Microsoft Teams</w:t>
            </w:r>
          </w:p>
        </w:tc>
      </w:tr>
      <w:tr w:rsidR="00116E3B" w:rsidRPr="00933C1E" w14:paraId="09FE87B1" w14:textId="77777777" w:rsidTr="0006125A">
        <w:trPr>
          <w:trHeight w:val="546"/>
        </w:trPr>
        <w:tc>
          <w:tcPr>
            <w:tcW w:w="2678" w:type="dxa"/>
            <w:vAlign w:val="center"/>
          </w:tcPr>
          <w:p w14:paraId="5F7704EE" w14:textId="07476E1A" w:rsidR="00116E3B" w:rsidRPr="00933C1E" w:rsidRDefault="00116E3B" w:rsidP="00116E3B">
            <w:pPr>
              <w:pStyle w:val="NormalWeb"/>
              <w:jc w:val="center"/>
              <w:rPr>
                <w:sz w:val="22"/>
                <w:szCs w:val="22"/>
              </w:rPr>
            </w:pPr>
            <w:r>
              <w:rPr>
                <w:sz w:val="22"/>
                <w:szCs w:val="22"/>
              </w:rPr>
              <w:t>November 10</w:t>
            </w:r>
            <w:r w:rsidRPr="00933C1E">
              <w:rPr>
                <w:sz w:val="22"/>
                <w:szCs w:val="22"/>
              </w:rPr>
              <w:t>, 20</w:t>
            </w:r>
            <w:r>
              <w:rPr>
                <w:sz w:val="22"/>
                <w:szCs w:val="22"/>
              </w:rPr>
              <w:t>21</w:t>
            </w:r>
          </w:p>
        </w:tc>
        <w:tc>
          <w:tcPr>
            <w:tcW w:w="2600" w:type="dxa"/>
            <w:vAlign w:val="center"/>
          </w:tcPr>
          <w:p w14:paraId="740516F1" w14:textId="08D72770" w:rsidR="00116E3B" w:rsidRPr="00C35805" w:rsidRDefault="00116E3B" w:rsidP="00116E3B">
            <w:pPr>
              <w:pStyle w:val="NormalWeb"/>
              <w:jc w:val="center"/>
              <w:rPr>
                <w:i/>
                <w:iCs/>
                <w:sz w:val="22"/>
                <w:szCs w:val="22"/>
              </w:rPr>
            </w:pPr>
            <w:r>
              <w:rPr>
                <w:sz w:val="22"/>
                <w:szCs w:val="22"/>
              </w:rPr>
              <w:t>10:00 a.m. – 12:00 p.m.</w:t>
            </w:r>
          </w:p>
        </w:tc>
        <w:tc>
          <w:tcPr>
            <w:tcW w:w="4923" w:type="dxa"/>
            <w:vAlign w:val="center"/>
          </w:tcPr>
          <w:p w14:paraId="024E1EC1" w14:textId="6CA7C6DB" w:rsidR="00116E3B" w:rsidRPr="00933C1E" w:rsidRDefault="00116E3B" w:rsidP="00116E3B">
            <w:pPr>
              <w:pStyle w:val="NormalWeb"/>
              <w:spacing w:before="0" w:beforeAutospacing="0" w:after="0" w:afterAutospacing="0"/>
              <w:jc w:val="center"/>
              <w:rPr>
                <w:sz w:val="22"/>
                <w:szCs w:val="22"/>
              </w:rPr>
            </w:pPr>
            <w:r>
              <w:rPr>
                <w:sz w:val="22"/>
                <w:szCs w:val="22"/>
              </w:rPr>
              <w:t>Microsoft Teams</w:t>
            </w:r>
          </w:p>
        </w:tc>
      </w:tr>
      <w:tr w:rsidR="00116E3B" w:rsidRPr="00933C1E" w14:paraId="417EDD84" w14:textId="77777777" w:rsidTr="0006125A">
        <w:trPr>
          <w:trHeight w:val="546"/>
        </w:trPr>
        <w:tc>
          <w:tcPr>
            <w:tcW w:w="2678" w:type="dxa"/>
            <w:vAlign w:val="center"/>
          </w:tcPr>
          <w:p w14:paraId="04A83FEA" w14:textId="69A30178" w:rsidR="00116E3B" w:rsidRPr="00AD4280" w:rsidRDefault="00116E3B" w:rsidP="00116E3B">
            <w:pPr>
              <w:pStyle w:val="NormalWeb"/>
              <w:spacing w:before="0" w:beforeAutospacing="0" w:after="0" w:afterAutospacing="0"/>
              <w:jc w:val="center"/>
              <w:rPr>
                <w:sz w:val="22"/>
                <w:szCs w:val="22"/>
              </w:rPr>
            </w:pPr>
            <w:r>
              <w:rPr>
                <w:sz w:val="22"/>
                <w:szCs w:val="22"/>
              </w:rPr>
              <w:t>December 8</w:t>
            </w:r>
            <w:r w:rsidRPr="00933C1E">
              <w:rPr>
                <w:sz w:val="22"/>
                <w:szCs w:val="22"/>
              </w:rPr>
              <w:t>, 20</w:t>
            </w:r>
            <w:r>
              <w:rPr>
                <w:sz w:val="22"/>
                <w:szCs w:val="22"/>
              </w:rPr>
              <w:t>21</w:t>
            </w:r>
          </w:p>
        </w:tc>
        <w:tc>
          <w:tcPr>
            <w:tcW w:w="2600" w:type="dxa"/>
            <w:vAlign w:val="center"/>
          </w:tcPr>
          <w:p w14:paraId="45A8975D" w14:textId="77777777" w:rsidR="00116E3B" w:rsidRPr="00933C1E" w:rsidRDefault="00116E3B" w:rsidP="00116E3B">
            <w:pPr>
              <w:pStyle w:val="NormalWeb"/>
              <w:jc w:val="center"/>
              <w:rPr>
                <w:sz w:val="22"/>
                <w:szCs w:val="22"/>
              </w:rPr>
            </w:pPr>
            <w:r w:rsidRPr="00933C1E">
              <w:rPr>
                <w:sz w:val="22"/>
                <w:szCs w:val="22"/>
              </w:rPr>
              <w:t>10:00 a.m. - 12:00 p.m.</w:t>
            </w:r>
            <w:r w:rsidRPr="00933C1E">
              <w:rPr>
                <w:b/>
                <w:bCs/>
                <w:sz w:val="22"/>
                <w:szCs w:val="22"/>
              </w:rPr>
              <w:t xml:space="preserve"> </w:t>
            </w:r>
          </w:p>
        </w:tc>
        <w:tc>
          <w:tcPr>
            <w:tcW w:w="4923" w:type="dxa"/>
            <w:vAlign w:val="center"/>
          </w:tcPr>
          <w:p w14:paraId="6FC3B18A" w14:textId="7B84B95B" w:rsidR="00116E3B" w:rsidRPr="00136906" w:rsidRDefault="00116E3B" w:rsidP="00116E3B">
            <w:pPr>
              <w:jc w:val="center"/>
              <w:rPr>
                <w:rFonts w:ascii="Segoe UI" w:eastAsia="Calibri" w:hAnsi="Segoe UI" w:cs="Segoe UI"/>
                <w:color w:val="252424"/>
                <w:sz w:val="22"/>
                <w:szCs w:val="22"/>
              </w:rPr>
            </w:pPr>
            <w:r>
              <w:rPr>
                <w:sz w:val="22"/>
                <w:szCs w:val="22"/>
              </w:rPr>
              <w:t>Microsoft Teams</w:t>
            </w:r>
          </w:p>
        </w:tc>
      </w:tr>
      <w:tr w:rsidR="00737717" w:rsidRPr="00933C1E" w14:paraId="44979152" w14:textId="77777777" w:rsidTr="00E80D9A">
        <w:trPr>
          <w:trHeight w:val="546"/>
        </w:trPr>
        <w:tc>
          <w:tcPr>
            <w:tcW w:w="2678" w:type="dxa"/>
            <w:vAlign w:val="center"/>
          </w:tcPr>
          <w:p w14:paraId="4CF7DA6F" w14:textId="125F6A36" w:rsidR="00737717" w:rsidRDefault="00737717" w:rsidP="00737717">
            <w:pPr>
              <w:pStyle w:val="NormalWeb"/>
              <w:spacing w:before="0" w:beforeAutospacing="0" w:after="0" w:afterAutospacing="0"/>
              <w:jc w:val="center"/>
              <w:rPr>
                <w:sz w:val="22"/>
                <w:szCs w:val="22"/>
              </w:rPr>
            </w:pPr>
            <w:r>
              <w:rPr>
                <w:sz w:val="22"/>
                <w:szCs w:val="22"/>
              </w:rPr>
              <w:t>January 1</w:t>
            </w:r>
            <w:r w:rsidR="00E80D9A">
              <w:rPr>
                <w:sz w:val="22"/>
                <w:szCs w:val="22"/>
              </w:rPr>
              <w:t>2</w:t>
            </w:r>
            <w:r>
              <w:rPr>
                <w:sz w:val="22"/>
                <w:szCs w:val="22"/>
              </w:rPr>
              <w:t>, 2022</w:t>
            </w:r>
          </w:p>
        </w:tc>
        <w:tc>
          <w:tcPr>
            <w:tcW w:w="2600" w:type="dxa"/>
            <w:vAlign w:val="center"/>
          </w:tcPr>
          <w:p w14:paraId="5B83B402" w14:textId="58C1D72B" w:rsidR="00737717" w:rsidRPr="00933C1E" w:rsidRDefault="00737717" w:rsidP="00737717">
            <w:pPr>
              <w:pStyle w:val="NormalWeb"/>
              <w:jc w:val="center"/>
              <w:rPr>
                <w:sz w:val="22"/>
                <w:szCs w:val="22"/>
              </w:rPr>
            </w:pPr>
            <w:r w:rsidRPr="00933C1E">
              <w:rPr>
                <w:sz w:val="22"/>
                <w:szCs w:val="22"/>
              </w:rPr>
              <w:t>10:00 a.m. - 12:00 p.m.</w:t>
            </w:r>
            <w:r w:rsidRPr="00933C1E">
              <w:rPr>
                <w:b/>
                <w:bCs/>
                <w:sz w:val="22"/>
                <w:szCs w:val="22"/>
              </w:rPr>
              <w:t xml:space="preserve"> </w:t>
            </w:r>
          </w:p>
        </w:tc>
        <w:tc>
          <w:tcPr>
            <w:tcW w:w="4923" w:type="dxa"/>
          </w:tcPr>
          <w:p w14:paraId="47060162" w14:textId="77777777" w:rsidR="00737717" w:rsidRDefault="00737717" w:rsidP="00737717">
            <w:pPr>
              <w:pStyle w:val="NormalWeb"/>
              <w:spacing w:before="0" w:beforeAutospacing="0" w:after="0" w:afterAutospacing="0"/>
              <w:jc w:val="center"/>
              <w:rPr>
                <w:sz w:val="22"/>
                <w:szCs w:val="22"/>
              </w:rPr>
            </w:pPr>
            <w:r>
              <w:rPr>
                <w:sz w:val="22"/>
                <w:szCs w:val="22"/>
              </w:rPr>
              <w:t>To be determined</w:t>
            </w:r>
          </w:p>
          <w:p w14:paraId="669D88D7" w14:textId="4C6FF2E1" w:rsidR="00E80D9A" w:rsidRPr="00933C1E" w:rsidRDefault="00E80D9A" w:rsidP="00737717">
            <w:pPr>
              <w:pStyle w:val="NormalWeb"/>
              <w:spacing w:before="0" w:beforeAutospacing="0" w:after="0" w:afterAutospacing="0"/>
              <w:jc w:val="center"/>
              <w:rPr>
                <w:sz w:val="22"/>
                <w:szCs w:val="22"/>
              </w:rPr>
            </w:pPr>
          </w:p>
        </w:tc>
      </w:tr>
      <w:tr w:rsidR="00737717" w:rsidRPr="00933C1E" w14:paraId="787FCEE5" w14:textId="77777777" w:rsidTr="00E80D9A">
        <w:trPr>
          <w:trHeight w:val="546"/>
        </w:trPr>
        <w:tc>
          <w:tcPr>
            <w:tcW w:w="2678" w:type="dxa"/>
            <w:vAlign w:val="center"/>
          </w:tcPr>
          <w:p w14:paraId="62969E3A" w14:textId="1E84DBDA" w:rsidR="00737717" w:rsidRPr="00933C1E" w:rsidRDefault="00737717" w:rsidP="00737717">
            <w:pPr>
              <w:pStyle w:val="NormalWeb"/>
              <w:jc w:val="center"/>
              <w:rPr>
                <w:sz w:val="22"/>
                <w:szCs w:val="22"/>
              </w:rPr>
            </w:pPr>
            <w:r>
              <w:rPr>
                <w:sz w:val="22"/>
                <w:szCs w:val="22"/>
              </w:rPr>
              <w:t>February</w:t>
            </w:r>
            <w:r w:rsidRPr="00933C1E">
              <w:rPr>
                <w:sz w:val="22"/>
                <w:szCs w:val="22"/>
              </w:rPr>
              <w:t xml:space="preserve"> </w:t>
            </w:r>
            <w:r w:rsidR="00E80D9A">
              <w:rPr>
                <w:sz w:val="22"/>
                <w:szCs w:val="22"/>
              </w:rPr>
              <w:t>9</w:t>
            </w:r>
            <w:r w:rsidRPr="00933C1E">
              <w:rPr>
                <w:sz w:val="22"/>
                <w:szCs w:val="22"/>
              </w:rPr>
              <w:t>, 20</w:t>
            </w:r>
            <w:r>
              <w:rPr>
                <w:sz w:val="22"/>
                <w:szCs w:val="22"/>
              </w:rPr>
              <w:t>22</w:t>
            </w:r>
          </w:p>
        </w:tc>
        <w:tc>
          <w:tcPr>
            <w:tcW w:w="2600" w:type="dxa"/>
            <w:vAlign w:val="center"/>
          </w:tcPr>
          <w:p w14:paraId="4740F914" w14:textId="77777777" w:rsidR="00737717" w:rsidRPr="00933C1E" w:rsidRDefault="00737717" w:rsidP="00737717">
            <w:pPr>
              <w:pStyle w:val="NormalWeb"/>
              <w:jc w:val="center"/>
              <w:rPr>
                <w:sz w:val="22"/>
                <w:szCs w:val="22"/>
              </w:rPr>
            </w:pPr>
            <w:r w:rsidRPr="00933C1E">
              <w:rPr>
                <w:sz w:val="22"/>
                <w:szCs w:val="22"/>
              </w:rPr>
              <w:t>10:00 a.m. - 12:00 p.m.</w:t>
            </w:r>
            <w:r w:rsidRPr="00933C1E">
              <w:rPr>
                <w:b/>
                <w:bCs/>
                <w:sz w:val="22"/>
                <w:szCs w:val="22"/>
              </w:rPr>
              <w:t xml:space="preserve"> </w:t>
            </w:r>
          </w:p>
        </w:tc>
        <w:tc>
          <w:tcPr>
            <w:tcW w:w="4923" w:type="dxa"/>
          </w:tcPr>
          <w:p w14:paraId="1F04058B" w14:textId="77777777" w:rsidR="00737717" w:rsidRDefault="00737717" w:rsidP="00737717">
            <w:pPr>
              <w:pStyle w:val="NormalWeb"/>
              <w:spacing w:before="0" w:beforeAutospacing="0" w:after="0" w:afterAutospacing="0"/>
              <w:jc w:val="center"/>
              <w:rPr>
                <w:sz w:val="22"/>
                <w:szCs w:val="22"/>
              </w:rPr>
            </w:pPr>
            <w:r>
              <w:rPr>
                <w:sz w:val="22"/>
                <w:szCs w:val="22"/>
              </w:rPr>
              <w:t>To be determined</w:t>
            </w:r>
          </w:p>
          <w:p w14:paraId="22A03E39" w14:textId="78556F13" w:rsidR="00E80D9A" w:rsidRPr="00933C1E" w:rsidRDefault="00E80D9A" w:rsidP="00737717">
            <w:pPr>
              <w:pStyle w:val="NormalWeb"/>
              <w:spacing w:before="0" w:beforeAutospacing="0" w:after="0" w:afterAutospacing="0"/>
              <w:jc w:val="center"/>
              <w:rPr>
                <w:sz w:val="22"/>
                <w:szCs w:val="22"/>
              </w:rPr>
            </w:pPr>
          </w:p>
        </w:tc>
      </w:tr>
      <w:tr w:rsidR="00737717" w:rsidRPr="00933C1E" w14:paraId="101119BB" w14:textId="77777777" w:rsidTr="00E80D9A">
        <w:trPr>
          <w:trHeight w:val="546"/>
        </w:trPr>
        <w:tc>
          <w:tcPr>
            <w:tcW w:w="2678" w:type="dxa"/>
            <w:vAlign w:val="center"/>
          </w:tcPr>
          <w:p w14:paraId="5A311E40" w14:textId="3521A4D7" w:rsidR="00737717" w:rsidRPr="00933C1E" w:rsidRDefault="00737717" w:rsidP="00737717">
            <w:pPr>
              <w:pStyle w:val="NormalWeb"/>
              <w:jc w:val="center"/>
              <w:rPr>
                <w:sz w:val="22"/>
                <w:szCs w:val="22"/>
              </w:rPr>
            </w:pPr>
            <w:r>
              <w:rPr>
                <w:sz w:val="22"/>
                <w:szCs w:val="22"/>
              </w:rPr>
              <w:t>March</w:t>
            </w:r>
            <w:r w:rsidRPr="00933C1E">
              <w:rPr>
                <w:sz w:val="22"/>
                <w:szCs w:val="22"/>
              </w:rPr>
              <w:t xml:space="preserve"> </w:t>
            </w:r>
            <w:r w:rsidR="00E80D9A">
              <w:rPr>
                <w:sz w:val="22"/>
                <w:szCs w:val="22"/>
              </w:rPr>
              <w:t>9</w:t>
            </w:r>
            <w:r w:rsidRPr="00933C1E">
              <w:rPr>
                <w:sz w:val="22"/>
                <w:szCs w:val="22"/>
              </w:rPr>
              <w:t>, 20</w:t>
            </w:r>
            <w:r>
              <w:rPr>
                <w:sz w:val="22"/>
                <w:szCs w:val="22"/>
              </w:rPr>
              <w:t>22</w:t>
            </w:r>
          </w:p>
        </w:tc>
        <w:tc>
          <w:tcPr>
            <w:tcW w:w="2600" w:type="dxa"/>
            <w:vAlign w:val="center"/>
          </w:tcPr>
          <w:p w14:paraId="29626F38" w14:textId="77777777" w:rsidR="00737717" w:rsidRPr="00933C1E" w:rsidRDefault="00737717" w:rsidP="00737717">
            <w:pPr>
              <w:pStyle w:val="NormalWeb"/>
              <w:jc w:val="center"/>
              <w:rPr>
                <w:sz w:val="22"/>
                <w:szCs w:val="22"/>
              </w:rPr>
            </w:pPr>
            <w:r w:rsidRPr="00933C1E">
              <w:rPr>
                <w:sz w:val="22"/>
                <w:szCs w:val="22"/>
              </w:rPr>
              <w:t>10:00 a.m. - 12:00 p.m.</w:t>
            </w:r>
            <w:r w:rsidRPr="00933C1E">
              <w:rPr>
                <w:b/>
                <w:bCs/>
                <w:sz w:val="22"/>
                <w:szCs w:val="22"/>
              </w:rPr>
              <w:t xml:space="preserve"> </w:t>
            </w:r>
          </w:p>
        </w:tc>
        <w:tc>
          <w:tcPr>
            <w:tcW w:w="4923" w:type="dxa"/>
          </w:tcPr>
          <w:p w14:paraId="2B88CC27" w14:textId="77777777" w:rsidR="00737717" w:rsidRDefault="00737717" w:rsidP="00737717">
            <w:pPr>
              <w:pStyle w:val="NormalWeb"/>
              <w:spacing w:before="0" w:beforeAutospacing="0" w:after="0" w:afterAutospacing="0"/>
              <w:jc w:val="center"/>
              <w:rPr>
                <w:sz w:val="22"/>
                <w:szCs w:val="22"/>
              </w:rPr>
            </w:pPr>
            <w:r>
              <w:rPr>
                <w:sz w:val="22"/>
                <w:szCs w:val="22"/>
              </w:rPr>
              <w:t>To be determined</w:t>
            </w:r>
          </w:p>
          <w:p w14:paraId="40517562" w14:textId="3A0CC43B" w:rsidR="00E80D9A" w:rsidRPr="00933C1E" w:rsidRDefault="00E80D9A" w:rsidP="00737717">
            <w:pPr>
              <w:pStyle w:val="NormalWeb"/>
              <w:spacing w:before="0" w:beforeAutospacing="0" w:after="0" w:afterAutospacing="0"/>
              <w:jc w:val="center"/>
              <w:rPr>
                <w:sz w:val="22"/>
                <w:szCs w:val="22"/>
              </w:rPr>
            </w:pPr>
          </w:p>
        </w:tc>
      </w:tr>
      <w:tr w:rsidR="00737717" w:rsidRPr="00933C1E" w14:paraId="7CD2AB06" w14:textId="77777777" w:rsidTr="00E80D9A">
        <w:trPr>
          <w:trHeight w:val="546"/>
        </w:trPr>
        <w:tc>
          <w:tcPr>
            <w:tcW w:w="2678" w:type="dxa"/>
            <w:vAlign w:val="center"/>
          </w:tcPr>
          <w:p w14:paraId="47F34E1F" w14:textId="141E2BE4" w:rsidR="00737717" w:rsidRDefault="00737717" w:rsidP="00737717">
            <w:pPr>
              <w:pStyle w:val="NormalWeb"/>
              <w:jc w:val="center"/>
              <w:rPr>
                <w:sz w:val="22"/>
                <w:szCs w:val="22"/>
              </w:rPr>
            </w:pPr>
            <w:r>
              <w:rPr>
                <w:sz w:val="22"/>
                <w:szCs w:val="22"/>
              </w:rPr>
              <w:t>April 1</w:t>
            </w:r>
            <w:r w:rsidR="00E80D9A">
              <w:rPr>
                <w:sz w:val="22"/>
                <w:szCs w:val="22"/>
              </w:rPr>
              <w:t>3</w:t>
            </w:r>
            <w:r>
              <w:rPr>
                <w:sz w:val="22"/>
                <w:szCs w:val="22"/>
              </w:rPr>
              <w:t>, 2022</w:t>
            </w:r>
          </w:p>
        </w:tc>
        <w:tc>
          <w:tcPr>
            <w:tcW w:w="2600" w:type="dxa"/>
            <w:vAlign w:val="center"/>
          </w:tcPr>
          <w:p w14:paraId="5C08DCD1" w14:textId="5CB7F049" w:rsidR="00737717" w:rsidRPr="00933C1E" w:rsidRDefault="00737717" w:rsidP="00737717">
            <w:pPr>
              <w:pStyle w:val="NormalWeb"/>
              <w:jc w:val="center"/>
              <w:rPr>
                <w:sz w:val="22"/>
                <w:szCs w:val="22"/>
              </w:rPr>
            </w:pPr>
            <w:r w:rsidRPr="00933C1E">
              <w:rPr>
                <w:sz w:val="22"/>
                <w:szCs w:val="22"/>
              </w:rPr>
              <w:t>10:00 a.m. - 12:00 p.m.</w:t>
            </w:r>
            <w:r w:rsidRPr="00933C1E">
              <w:rPr>
                <w:b/>
                <w:bCs/>
                <w:sz w:val="22"/>
                <w:szCs w:val="22"/>
              </w:rPr>
              <w:t xml:space="preserve"> </w:t>
            </w:r>
          </w:p>
        </w:tc>
        <w:tc>
          <w:tcPr>
            <w:tcW w:w="4923" w:type="dxa"/>
          </w:tcPr>
          <w:p w14:paraId="6E9C7F3E" w14:textId="77777777" w:rsidR="00737717" w:rsidRDefault="00737717" w:rsidP="00737717">
            <w:pPr>
              <w:pStyle w:val="NormalWeb"/>
              <w:spacing w:before="0" w:beforeAutospacing="0" w:after="0" w:afterAutospacing="0"/>
              <w:jc w:val="center"/>
              <w:rPr>
                <w:sz w:val="22"/>
                <w:szCs w:val="22"/>
              </w:rPr>
            </w:pPr>
            <w:r>
              <w:rPr>
                <w:sz w:val="22"/>
                <w:szCs w:val="22"/>
              </w:rPr>
              <w:t>To be determined</w:t>
            </w:r>
          </w:p>
          <w:p w14:paraId="5B0C2ACC" w14:textId="04CA4DBC" w:rsidR="00E80D9A" w:rsidRPr="00933C1E" w:rsidRDefault="00E80D9A" w:rsidP="00737717">
            <w:pPr>
              <w:pStyle w:val="NormalWeb"/>
              <w:spacing w:before="0" w:beforeAutospacing="0" w:after="0" w:afterAutospacing="0"/>
              <w:jc w:val="center"/>
              <w:rPr>
                <w:sz w:val="22"/>
                <w:szCs w:val="22"/>
              </w:rPr>
            </w:pPr>
          </w:p>
        </w:tc>
      </w:tr>
      <w:tr w:rsidR="00737717" w:rsidRPr="00933C1E" w14:paraId="6E6FF652" w14:textId="77777777" w:rsidTr="00E80D9A">
        <w:trPr>
          <w:trHeight w:val="546"/>
        </w:trPr>
        <w:tc>
          <w:tcPr>
            <w:tcW w:w="2678" w:type="dxa"/>
            <w:tcBorders>
              <w:bottom w:val="single" w:sz="6" w:space="0" w:color="auto"/>
            </w:tcBorders>
            <w:vAlign w:val="center"/>
          </w:tcPr>
          <w:p w14:paraId="2A5F566D" w14:textId="18C3B104" w:rsidR="00737717" w:rsidRPr="00933C1E" w:rsidRDefault="00737717" w:rsidP="00737717">
            <w:pPr>
              <w:pStyle w:val="NormalWeb"/>
              <w:jc w:val="center"/>
              <w:rPr>
                <w:sz w:val="22"/>
                <w:szCs w:val="22"/>
              </w:rPr>
            </w:pPr>
            <w:r>
              <w:rPr>
                <w:sz w:val="22"/>
                <w:szCs w:val="22"/>
              </w:rPr>
              <w:t>May 1</w:t>
            </w:r>
            <w:r w:rsidR="00E80D9A">
              <w:rPr>
                <w:sz w:val="22"/>
                <w:szCs w:val="22"/>
              </w:rPr>
              <w:t>1</w:t>
            </w:r>
            <w:r w:rsidRPr="00933C1E">
              <w:rPr>
                <w:sz w:val="22"/>
                <w:szCs w:val="22"/>
              </w:rPr>
              <w:t>, 20</w:t>
            </w:r>
            <w:r>
              <w:rPr>
                <w:sz w:val="22"/>
                <w:szCs w:val="22"/>
              </w:rPr>
              <w:t>22</w:t>
            </w:r>
          </w:p>
        </w:tc>
        <w:tc>
          <w:tcPr>
            <w:tcW w:w="2600" w:type="dxa"/>
            <w:tcBorders>
              <w:bottom w:val="single" w:sz="6" w:space="0" w:color="auto"/>
            </w:tcBorders>
            <w:vAlign w:val="center"/>
          </w:tcPr>
          <w:p w14:paraId="26834CFF" w14:textId="77777777" w:rsidR="00737717" w:rsidRPr="00933C1E" w:rsidRDefault="00737717" w:rsidP="00737717">
            <w:pPr>
              <w:pStyle w:val="NormalWeb"/>
              <w:jc w:val="center"/>
              <w:rPr>
                <w:sz w:val="22"/>
                <w:szCs w:val="22"/>
              </w:rPr>
            </w:pPr>
            <w:r w:rsidRPr="00933C1E">
              <w:rPr>
                <w:sz w:val="22"/>
                <w:szCs w:val="22"/>
              </w:rPr>
              <w:t>10:00 a.m. - 12:00 p.m.</w:t>
            </w:r>
            <w:r w:rsidRPr="00933C1E">
              <w:rPr>
                <w:b/>
                <w:bCs/>
                <w:sz w:val="22"/>
                <w:szCs w:val="22"/>
              </w:rPr>
              <w:t xml:space="preserve"> </w:t>
            </w:r>
          </w:p>
        </w:tc>
        <w:tc>
          <w:tcPr>
            <w:tcW w:w="4923" w:type="dxa"/>
          </w:tcPr>
          <w:p w14:paraId="3BDEE9A7" w14:textId="77777777" w:rsidR="00737717" w:rsidRDefault="00737717" w:rsidP="00737717">
            <w:pPr>
              <w:pStyle w:val="NormalWeb"/>
              <w:spacing w:before="0" w:beforeAutospacing="0" w:after="0" w:afterAutospacing="0"/>
              <w:jc w:val="center"/>
              <w:rPr>
                <w:sz w:val="22"/>
                <w:szCs w:val="22"/>
              </w:rPr>
            </w:pPr>
            <w:r>
              <w:rPr>
                <w:sz w:val="22"/>
                <w:szCs w:val="22"/>
              </w:rPr>
              <w:t>To be determined</w:t>
            </w:r>
          </w:p>
          <w:p w14:paraId="162D99BF" w14:textId="71B67EFC" w:rsidR="00E80D9A" w:rsidRPr="00933C1E" w:rsidRDefault="00E80D9A" w:rsidP="00737717">
            <w:pPr>
              <w:pStyle w:val="NormalWeb"/>
              <w:spacing w:before="0" w:beforeAutospacing="0" w:after="0" w:afterAutospacing="0"/>
              <w:jc w:val="center"/>
              <w:rPr>
                <w:sz w:val="22"/>
                <w:szCs w:val="22"/>
              </w:rPr>
            </w:pPr>
          </w:p>
        </w:tc>
      </w:tr>
      <w:tr w:rsidR="00737717" w:rsidRPr="00933C1E" w14:paraId="6CE18CF3" w14:textId="77777777" w:rsidTr="00E80D9A">
        <w:trPr>
          <w:trHeight w:val="546"/>
        </w:trPr>
        <w:tc>
          <w:tcPr>
            <w:tcW w:w="2678" w:type="dxa"/>
            <w:tcBorders>
              <w:bottom w:val="single" w:sz="6" w:space="0" w:color="auto"/>
            </w:tcBorders>
            <w:vAlign w:val="center"/>
          </w:tcPr>
          <w:p w14:paraId="25C376CD" w14:textId="64E796E1" w:rsidR="00737717" w:rsidRDefault="00737717" w:rsidP="00737717">
            <w:pPr>
              <w:pStyle w:val="NormalWeb"/>
              <w:jc w:val="center"/>
              <w:rPr>
                <w:sz w:val="22"/>
                <w:szCs w:val="22"/>
              </w:rPr>
            </w:pPr>
            <w:r>
              <w:rPr>
                <w:sz w:val="22"/>
                <w:szCs w:val="22"/>
              </w:rPr>
              <w:t xml:space="preserve">June </w:t>
            </w:r>
            <w:r w:rsidR="00E80D9A">
              <w:rPr>
                <w:sz w:val="22"/>
                <w:szCs w:val="22"/>
              </w:rPr>
              <w:t>8</w:t>
            </w:r>
            <w:r w:rsidRPr="00933C1E">
              <w:rPr>
                <w:sz w:val="22"/>
                <w:szCs w:val="22"/>
              </w:rPr>
              <w:t>, 20</w:t>
            </w:r>
            <w:r>
              <w:rPr>
                <w:sz w:val="22"/>
                <w:szCs w:val="22"/>
              </w:rPr>
              <w:t>22</w:t>
            </w:r>
          </w:p>
        </w:tc>
        <w:tc>
          <w:tcPr>
            <w:tcW w:w="2600" w:type="dxa"/>
            <w:tcBorders>
              <w:bottom w:val="single" w:sz="6" w:space="0" w:color="auto"/>
            </w:tcBorders>
            <w:vAlign w:val="center"/>
          </w:tcPr>
          <w:p w14:paraId="56B1514A" w14:textId="1CED1864" w:rsidR="00737717" w:rsidRPr="00933C1E" w:rsidRDefault="00737717" w:rsidP="00737717">
            <w:pPr>
              <w:pStyle w:val="NormalWeb"/>
              <w:jc w:val="center"/>
              <w:rPr>
                <w:sz w:val="22"/>
                <w:szCs w:val="22"/>
              </w:rPr>
            </w:pPr>
            <w:r w:rsidRPr="00933C1E">
              <w:rPr>
                <w:sz w:val="22"/>
                <w:szCs w:val="22"/>
              </w:rPr>
              <w:t>10:00 a.m. - 12:00 p.m.</w:t>
            </w:r>
            <w:r w:rsidRPr="00933C1E">
              <w:rPr>
                <w:b/>
                <w:bCs/>
                <w:sz w:val="22"/>
                <w:szCs w:val="22"/>
              </w:rPr>
              <w:t xml:space="preserve"> </w:t>
            </w:r>
          </w:p>
        </w:tc>
        <w:tc>
          <w:tcPr>
            <w:tcW w:w="4923" w:type="dxa"/>
          </w:tcPr>
          <w:p w14:paraId="2A45055F" w14:textId="77777777" w:rsidR="00737717" w:rsidRDefault="00737717" w:rsidP="00737717">
            <w:pPr>
              <w:pStyle w:val="NormalWeb"/>
              <w:spacing w:before="0" w:beforeAutospacing="0" w:after="0" w:afterAutospacing="0"/>
              <w:jc w:val="center"/>
              <w:rPr>
                <w:sz w:val="22"/>
                <w:szCs w:val="22"/>
              </w:rPr>
            </w:pPr>
            <w:r>
              <w:rPr>
                <w:sz w:val="22"/>
                <w:szCs w:val="22"/>
              </w:rPr>
              <w:t>To be determined</w:t>
            </w:r>
          </w:p>
          <w:p w14:paraId="6B887446" w14:textId="34EBE01F" w:rsidR="00E80D9A" w:rsidRPr="00933C1E" w:rsidRDefault="00E80D9A" w:rsidP="00737717">
            <w:pPr>
              <w:pStyle w:val="NormalWeb"/>
              <w:spacing w:before="0" w:beforeAutospacing="0" w:after="0" w:afterAutospacing="0"/>
              <w:jc w:val="center"/>
              <w:rPr>
                <w:sz w:val="22"/>
                <w:szCs w:val="22"/>
              </w:rPr>
            </w:pPr>
          </w:p>
        </w:tc>
      </w:tr>
      <w:tr w:rsidR="00737717" w:rsidRPr="00933C1E" w14:paraId="2DEB2B77" w14:textId="77777777" w:rsidTr="00E80D9A">
        <w:trPr>
          <w:trHeight w:val="546"/>
        </w:trPr>
        <w:tc>
          <w:tcPr>
            <w:tcW w:w="2678" w:type="dxa"/>
            <w:vAlign w:val="center"/>
          </w:tcPr>
          <w:p w14:paraId="2463069A" w14:textId="7A245FA8" w:rsidR="00737717" w:rsidRPr="00933C1E" w:rsidRDefault="00737717" w:rsidP="00737717">
            <w:pPr>
              <w:pStyle w:val="NormalWeb"/>
              <w:jc w:val="center"/>
              <w:rPr>
                <w:sz w:val="22"/>
                <w:szCs w:val="22"/>
              </w:rPr>
            </w:pPr>
            <w:r>
              <w:rPr>
                <w:sz w:val="22"/>
                <w:szCs w:val="22"/>
              </w:rPr>
              <w:t xml:space="preserve">September </w:t>
            </w:r>
            <w:r w:rsidR="00473A5F">
              <w:rPr>
                <w:sz w:val="22"/>
                <w:szCs w:val="22"/>
              </w:rPr>
              <w:t>14</w:t>
            </w:r>
            <w:r>
              <w:rPr>
                <w:sz w:val="22"/>
                <w:szCs w:val="22"/>
              </w:rPr>
              <w:t>, 2022</w:t>
            </w:r>
          </w:p>
        </w:tc>
        <w:tc>
          <w:tcPr>
            <w:tcW w:w="2600" w:type="dxa"/>
            <w:vAlign w:val="center"/>
          </w:tcPr>
          <w:p w14:paraId="06010D8D" w14:textId="65141438" w:rsidR="00737717" w:rsidRPr="00933C1E" w:rsidRDefault="002C2CD0" w:rsidP="00737717">
            <w:pPr>
              <w:pStyle w:val="NormalWeb"/>
              <w:rPr>
                <w:sz w:val="22"/>
                <w:szCs w:val="22"/>
              </w:rPr>
            </w:pPr>
            <w:r>
              <w:rPr>
                <w:sz w:val="22"/>
                <w:szCs w:val="22"/>
              </w:rPr>
              <w:t xml:space="preserve"> </w:t>
            </w:r>
            <w:r w:rsidR="00737717" w:rsidRPr="00933C1E">
              <w:rPr>
                <w:sz w:val="22"/>
                <w:szCs w:val="22"/>
              </w:rPr>
              <w:t>10:00 a.m. - 12:00 p.m</w:t>
            </w:r>
            <w:r w:rsidR="00737717">
              <w:rPr>
                <w:sz w:val="22"/>
                <w:szCs w:val="22"/>
              </w:rPr>
              <w:t>.</w:t>
            </w:r>
          </w:p>
        </w:tc>
        <w:tc>
          <w:tcPr>
            <w:tcW w:w="4923" w:type="dxa"/>
          </w:tcPr>
          <w:p w14:paraId="71719843" w14:textId="5BB4BD18" w:rsidR="00737717" w:rsidRPr="00933C1E" w:rsidRDefault="00737717" w:rsidP="00737717">
            <w:pPr>
              <w:pStyle w:val="NormalWeb"/>
              <w:jc w:val="center"/>
              <w:rPr>
                <w:sz w:val="22"/>
                <w:szCs w:val="22"/>
              </w:rPr>
            </w:pPr>
            <w:r>
              <w:rPr>
                <w:sz w:val="22"/>
                <w:szCs w:val="22"/>
              </w:rPr>
              <w:t>To be determined</w:t>
            </w:r>
          </w:p>
        </w:tc>
      </w:tr>
    </w:tbl>
    <w:p w14:paraId="31EF4814" w14:textId="16D96360" w:rsidR="00D569A7" w:rsidRDefault="00812131" w:rsidP="00F33B8F">
      <w:pPr>
        <w:rPr>
          <w:sz w:val="22"/>
          <w:szCs w:val="22"/>
        </w:rPr>
      </w:pPr>
      <w:r w:rsidRPr="00114E41">
        <w:rPr>
          <w:sz w:val="22"/>
          <w:szCs w:val="22"/>
        </w:rPr>
        <w:t>** No meeting in</w:t>
      </w:r>
      <w:r w:rsidR="00D6159D">
        <w:rPr>
          <w:sz w:val="22"/>
          <w:szCs w:val="22"/>
        </w:rPr>
        <w:t xml:space="preserve"> July or </w:t>
      </w:r>
      <w:r w:rsidRPr="00114E41">
        <w:rPr>
          <w:sz w:val="22"/>
          <w:szCs w:val="22"/>
        </w:rPr>
        <w:t>August</w:t>
      </w:r>
    </w:p>
    <w:p w14:paraId="7162661D" w14:textId="4641D2FF" w:rsidR="00DA3546" w:rsidRDefault="00DA3546" w:rsidP="00F33B8F">
      <w:pPr>
        <w:rPr>
          <w:sz w:val="22"/>
          <w:szCs w:val="22"/>
        </w:rPr>
      </w:pPr>
    </w:p>
    <w:p w14:paraId="664863B1" w14:textId="77777777" w:rsidR="00DA3546" w:rsidRPr="00114E41" w:rsidRDefault="00DA3546" w:rsidP="0005135E">
      <w:pPr>
        <w:ind w:left="-270"/>
        <w:jc w:val="both"/>
        <w:rPr>
          <w:sz w:val="22"/>
          <w:szCs w:val="22"/>
        </w:rPr>
      </w:pPr>
      <w:r>
        <w:rPr>
          <w:sz w:val="22"/>
          <w:szCs w:val="22"/>
        </w:rPr>
        <w:t>The Policy Roundtable for Child Care and Development generally meets the second Wednesday of the month from 10:00 a.m. to 12:00 p.m. at the Kenneth Hahn Hall of Administration located at 500 South Temple Street, Room 743 – Los Angeles, California 90012.  Due to the COVID-19 pandemic and guidance to practice physical distancing, the Roundtable is holding virtual meetings using the Microsoft Teams platform</w:t>
      </w:r>
      <w:r w:rsidR="008B58A8">
        <w:rPr>
          <w:sz w:val="22"/>
          <w:szCs w:val="22"/>
        </w:rPr>
        <w:t xml:space="preserve"> until further notice</w:t>
      </w:r>
      <w:r>
        <w:rPr>
          <w:sz w:val="22"/>
          <w:szCs w:val="22"/>
        </w:rPr>
        <w:t xml:space="preserve">.  The public is welcome to attend the meetings.  To confirm the meeting schedule and obtain access to the meeting locations, check the Office for the Advancement for Early Care and Education website at </w:t>
      </w:r>
      <w:hyperlink r:id="rId7" w:history="1">
        <w:r w:rsidR="0005135E" w:rsidRPr="00CC20A4">
          <w:rPr>
            <w:rStyle w:val="Hyperlink"/>
            <w:sz w:val="22"/>
            <w:szCs w:val="22"/>
          </w:rPr>
          <w:t>https://childcare.lacounty.gov/</w:t>
        </w:r>
      </w:hyperlink>
      <w:r w:rsidR="0005135E">
        <w:rPr>
          <w:sz w:val="22"/>
          <w:szCs w:val="22"/>
        </w:rPr>
        <w:t xml:space="preserve"> or contact the office’s main line at 213.639.6202.</w:t>
      </w:r>
    </w:p>
    <w:sectPr w:rsidR="00DA3546" w:rsidRPr="00114E41" w:rsidSect="00910233">
      <w:headerReference w:type="even" r:id="rId8"/>
      <w:headerReference w:type="default" r:id="rId9"/>
      <w:footerReference w:type="default" r:id="rId10"/>
      <w:type w:val="continuous"/>
      <w:pgSz w:w="12240" w:h="15840" w:code="1"/>
      <w:pgMar w:top="720" w:right="1152" w:bottom="23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34361" w14:textId="77777777" w:rsidR="003541E3" w:rsidRDefault="003541E3">
      <w:r>
        <w:separator/>
      </w:r>
    </w:p>
  </w:endnote>
  <w:endnote w:type="continuationSeparator" w:id="0">
    <w:p w14:paraId="7121EFED" w14:textId="77777777" w:rsidR="003541E3" w:rsidRDefault="00354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898D8" w14:textId="765A5E48" w:rsidR="00E038C9" w:rsidRDefault="0005135E" w:rsidP="00E97572">
    <w:pPr>
      <w:pStyle w:val="Footer"/>
      <w:jc w:val="center"/>
    </w:pPr>
    <w:r>
      <w:rPr>
        <w:noProof/>
      </w:rPr>
      <mc:AlternateContent>
        <mc:Choice Requires="wps">
          <w:drawing>
            <wp:anchor distT="0" distB="0" distL="114300" distR="114300" simplePos="0" relativeHeight="251659264" behindDoc="0" locked="0" layoutInCell="1" allowOverlap="1" wp14:anchorId="4F614073" wp14:editId="6A112DDC">
              <wp:simplePos x="0" y="0"/>
              <wp:positionH relativeFrom="column">
                <wp:posOffset>5141595</wp:posOffset>
              </wp:positionH>
              <wp:positionV relativeFrom="paragraph">
                <wp:posOffset>132080</wp:posOffset>
              </wp:positionV>
              <wp:extent cx="1168400" cy="666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68400" cy="666750"/>
                      </a:xfrm>
                      <a:prstGeom prst="rect">
                        <a:avLst/>
                      </a:prstGeom>
                      <a:solidFill>
                        <a:sysClr val="window" lastClr="FFFFFF"/>
                      </a:solidFill>
                      <a:ln w="6350">
                        <a:noFill/>
                      </a:ln>
                    </wps:spPr>
                    <wps:txbx>
                      <w:txbxContent>
                        <w:p w14:paraId="09FEEDB0" w14:textId="77777777" w:rsidR="0005135E" w:rsidRDefault="0005135E" w:rsidP="0005135E">
                          <w:r w:rsidRPr="00AE6AD9">
                            <w:rPr>
                              <w:noProof/>
                            </w:rPr>
                            <w:drawing>
                              <wp:inline distT="0" distB="0" distL="0" distR="0" wp14:anchorId="295DEC5C" wp14:editId="134141D1">
                                <wp:extent cx="669925" cy="5689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568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614073" id="_x0000_t202" coordsize="21600,21600" o:spt="202" path="m,l,21600r21600,l21600,xe">
              <v:stroke joinstyle="miter"/>
              <v:path gradientshapeok="t" o:connecttype="rect"/>
            </v:shapetype>
            <v:shape id="Text Box 6" o:spid="_x0000_s1026" type="#_x0000_t202" style="position:absolute;left:0;text-align:left;margin-left:404.85pt;margin-top:10.4pt;width:92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" fillcolor="window" stroked="f" strokeweight=".5pt">
              <v:textbox>
                <w:txbxContent>
                  <w:p w14:paraId="09FEEDB0" w14:textId="77777777" w:rsidR="0005135E" w:rsidRDefault="0005135E" w:rsidP="0005135E">
                    <w:r w:rsidRPr="00AE6AD9">
                      <w:rPr>
                        <w:noProof/>
                      </w:rPr>
                      <w:drawing>
                        <wp:inline distT="0" distB="0" distL="0" distR="0" wp14:anchorId="295DEC5C" wp14:editId="134141D1">
                          <wp:extent cx="669925" cy="5689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925" cy="568960"/>
                                  </a:xfrm>
                                  <a:prstGeom prst="rect">
                                    <a:avLst/>
                                  </a:prstGeom>
                                  <a:noFill/>
                                  <a:ln>
                                    <a:noFill/>
                                  </a:ln>
                                </pic:spPr>
                              </pic:pic>
                            </a:graphicData>
                          </a:graphic>
                        </wp:inline>
                      </w:drawing>
                    </w:r>
                  </w:p>
                </w:txbxContent>
              </v:textbox>
            </v:shape>
          </w:pict>
        </mc:Fallback>
      </mc:AlternateContent>
    </w:r>
    <w:r>
      <w:rPr>
        <w:noProof/>
        <w:sz w:val="16"/>
        <w:szCs w:val="16"/>
      </w:rPr>
      <w:drawing>
        <wp:inline distT="0" distB="0" distL="0" distR="0" wp14:anchorId="59E97F19" wp14:editId="1AA4F99E">
          <wp:extent cx="6309995" cy="8293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09995" cy="829310"/>
                  </a:xfrm>
                  <a:prstGeom prst="rect">
                    <a:avLst/>
                  </a:prstGeom>
                  <a:noFill/>
                </pic:spPr>
              </pic:pic>
            </a:graphicData>
          </a:graphic>
        </wp:inline>
      </w:drawing>
    </w:r>
    <w:r w:rsidR="00E97572">
      <w:rPr>
        <w:sz w:val="16"/>
        <w:szCs w:val="16"/>
      </w:rPr>
      <w:t xml:space="preserve">                                                                                                                                            </w:t>
    </w:r>
    <w:r w:rsidR="008930EB">
      <w:rPr>
        <w:sz w:val="16"/>
        <w:szCs w:val="16"/>
      </w:rPr>
      <w:t>Updated – June 30</w:t>
    </w:r>
    <w:r>
      <w:rPr>
        <w:sz w:val="16"/>
        <w:szCs w:val="16"/>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A09F3" w14:textId="77777777" w:rsidR="003541E3" w:rsidRDefault="003541E3">
      <w:r>
        <w:separator/>
      </w:r>
    </w:p>
  </w:footnote>
  <w:footnote w:type="continuationSeparator" w:id="0">
    <w:p w14:paraId="5C9E1074" w14:textId="77777777" w:rsidR="003541E3" w:rsidRDefault="00354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51CE0" w14:textId="77777777" w:rsidR="00E038C9" w:rsidRDefault="00B67211" w:rsidP="00C92D00">
    <w:pPr>
      <w:pStyle w:val="Header"/>
      <w:framePr w:wrap="around" w:vAnchor="text" w:hAnchor="margin" w:xAlign="right" w:y="1"/>
      <w:rPr>
        <w:rStyle w:val="PageNumber"/>
      </w:rPr>
    </w:pPr>
    <w:r>
      <w:rPr>
        <w:rStyle w:val="PageNumber"/>
      </w:rPr>
      <w:fldChar w:fldCharType="begin"/>
    </w:r>
    <w:r w:rsidR="00E038C9">
      <w:rPr>
        <w:rStyle w:val="PageNumber"/>
      </w:rPr>
      <w:instrText xml:space="preserve">PAGE  </w:instrText>
    </w:r>
    <w:r>
      <w:rPr>
        <w:rStyle w:val="PageNumber"/>
      </w:rPr>
      <w:fldChar w:fldCharType="separate"/>
    </w:r>
    <w:r w:rsidR="00E038C9">
      <w:rPr>
        <w:rStyle w:val="PageNumber"/>
        <w:noProof/>
      </w:rPr>
      <w:t>1</w:t>
    </w:r>
    <w:r>
      <w:rPr>
        <w:rStyle w:val="PageNumber"/>
      </w:rPr>
      <w:fldChar w:fldCharType="end"/>
    </w:r>
  </w:p>
  <w:p w14:paraId="49E17B44" w14:textId="77777777" w:rsidR="00E038C9" w:rsidRDefault="00E038C9" w:rsidP="00C92D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B2F90" w14:textId="776CCEDF" w:rsidR="0005135E" w:rsidRDefault="0005135E" w:rsidP="0005135E">
    <w:pPr>
      <w:pStyle w:val="Header"/>
      <w:jc w:val="center"/>
    </w:pPr>
    <w:r>
      <w:rPr>
        <w:b/>
        <w:bCs/>
        <w:noProof/>
        <w:color w:val="000066"/>
      </w:rPr>
      <w:drawing>
        <wp:inline distT="0" distB="0" distL="0" distR="0" wp14:anchorId="24492618" wp14:editId="25471B8C">
          <wp:extent cx="1994437" cy="808567"/>
          <wp:effectExtent l="0" t="0" r="6350" b="0"/>
          <wp:docPr id="1" name="Picture 1" descr="N:\ChildCareOffice\Administration\OCC Office Details\OCC Branded Materials\PRCCD_2L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hildCareOffice\Administration\OCC Office Details\OCC Branded Materials\PRCCD_2L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464" cy="8110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94F57"/>
    <w:multiLevelType w:val="hybridMultilevel"/>
    <w:tmpl w:val="A1CEDC7A"/>
    <w:lvl w:ilvl="0" w:tplc="A31E4E0C">
      <w:start w:val="13"/>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597B7F"/>
    <w:multiLevelType w:val="hybridMultilevel"/>
    <w:tmpl w:val="1CB4A5AA"/>
    <w:lvl w:ilvl="0" w:tplc="C5943AD4">
      <w:start w:val="1"/>
      <w:numFmt w:val="bullet"/>
      <w:lvlText w:val=""/>
      <w:lvlJc w:val="left"/>
      <w:pPr>
        <w:tabs>
          <w:tab w:val="num" w:pos="3060"/>
        </w:tabs>
        <w:ind w:left="3060" w:hanging="360"/>
      </w:pPr>
      <w:rPr>
        <w:rFonts w:ascii="Wingdings" w:hAnsi="Wingdings"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29C4209"/>
    <w:multiLevelType w:val="hybridMultilevel"/>
    <w:tmpl w:val="20CCB62E"/>
    <w:lvl w:ilvl="0" w:tplc="8B5E19E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72F43DF6"/>
    <w:multiLevelType w:val="hybridMultilevel"/>
    <w:tmpl w:val="E0CEE08E"/>
    <w:lvl w:ilvl="0" w:tplc="7924BD4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8D29C7"/>
    <w:multiLevelType w:val="hybridMultilevel"/>
    <w:tmpl w:val="F2EA845C"/>
    <w:lvl w:ilvl="0" w:tplc="C5943AD4">
      <w:start w:val="1"/>
      <w:numFmt w:val="bullet"/>
      <w:lvlText w:val=""/>
      <w:lvlJc w:val="left"/>
      <w:pPr>
        <w:tabs>
          <w:tab w:val="num" w:pos="3060"/>
        </w:tabs>
        <w:ind w:left="3060" w:hanging="360"/>
      </w:pPr>
      <w:rPr>
        <w:rFonts w:ascii="Wingdings" w:hAnsi="Wingdings"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AF262F0"/>
    <w:multiLevelType w:val="hybridMultilevel"/>
    <w:tmpl w:val="7E645C1E"/>
    <w:lvl w:ilvl="0" w:tplc="17C069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AF43FD"/>
    <w:multiLevelType w:val="hybridMultilevel"/>
    <w:tmpl w:val="DDE08934"/>
    <w:lvl w:ilvl="0" w:tplc="390CFC62">
      <w:start w:val="1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551"/>
    <w:rsid w:val="00027899"/>
    <w:rsid w:val="00041E5D"/>
    <w:rsid w:val="00047CCE"/>
    <w:rsid w:val="0005135E"/>
    <w:rsid w:val="000670E5"/>
    <w:rsid w:val="00090DAE"/>
    <w:rsid w:val="000A2C7A"/>
    <w:rsid w:val="000B2FE5"/>
    <w:rsid w:val="000B4E20"/>
    <w:rsid w:val="000F38D7"/>
    <w:rsid w:val="00114E41"/>
    <w:rsid w:val="00116E3B"/>
    <w:rsid w:val="00123687"/>
    <w:rsid w:val="0012459E"/>
    <w:rsid w:val="00125D01"/>
    <w:rsid w:val="00136534"/>
    <w:rsid w:val="00136906"/>
    <w:rsid w:val="00145362"/>
    <w:rsid w:val="001457B6"/>
    <w:rsid w:val="00156CCC"/>
    <w:rsid w:val="00176A36"/>
    <w:rsid w:val="001B4613"/>
    <w:rsid w:val="0020074A"/>
    <w:rsid w:val="00200B14"/>
    <w:rsid w:val="0021626C"/>
    <w:rsid w:val="0024075A"/>
    <w:rsid w:val="00242D4A"/>
    <w:rsid w:val="00247B1A"/>
    <w:rsid w:val="0025429F"/>
    <w:rsid w:val="00255ACF"/>
    <w:rsid w:val="00264EC4"/>
    <w:rsid w:val="00267336"/>
    <w:rsid w:val="00273599"/>
    <w:rsid w:val="00285940"/>
    <w:rsid w:val="002B38EC"/>
    <w:rsid w:val="002C2CD0"/>
    <w:rsid w:val="002D76AD"/>
    <w:rsid w:val="002E10BF"/>
    <w:rsid w:val="00313796"/>
    <w:rsid w:val="0032074B"/>
    <w:rsid w:val="003264D9"/>
    <w:rsid w:val="00342CF9"/>
    <w:rsid w:val="003524B9"/>
    <w:rsid w:val="003541E3"/>
    <w:rsid w:val="00375010"/>
    <w:rsid w:val="00386C84"/>
    <w:rsid w:val="003D6D13"/>
    <w:rsid w:val="003F1BEF"/>
    <w:rsid w:val="00407A6B"/>
    <w:rsid w:val="00420F3C"/>
    <w:rsid w:val="0044040E"/>
    <w:rsid w:val="00441F7B"/>
    <w:rsid w:val="00455990"/>
    <w:rsid w:val="00461F31"/>
    <w:rsid w:val="00472CB3"/>
    <w:rsid w:val="00473A5F"/>
    <w:rsid w:val="00477775"/>
    <w:rsid w:val="00480633"/>
    <w:rsid w:val="0048446D"/>
    <w:rsid w:val="0049039F"/>
    <w:rsid w:val="004A490A"/>
    <w:rsid w:val="004A4F33"/>
    <w:rsid w:val="004C1EB1"/>
    <w:rsid w:val="004C5695"/>
    <w:rsid w:val="00516DCA"/>
    <w:rsid w:val="0052051C"/>
    <w:rsid w:val="00532624"/>
    <w:rsid w:val="00545751"/>
    <w:rsid w:val="005514E3"/>
    <w:rsid w:val="00555233"/>
    <w:rsid w:val="00556BFD"/>
    <w:rsid w:val="0056135B"/>
    <w:rsid w:val="00573CB6"/>
    <w:rsid w:val="00580936"/>
    <w:rsid w:val="005C057B"/>
    <w:rsid w:val="005C41D0"/>
    <w:rsid w:val="005E4E17"/>
    <w:rsid w:val="005F27D4"/>
    <w:rsid w:val="005F6077"/>
    <w:rsid w:val="00610350"/>
    <w:rsid w:val="00616F9D"/>
    <w:rsid w:val="00627922"/>
    <w:rsid w:val="0063411D"/>
    <w:rsid w:val="006470D8"/>
    <w:rsid w:val="00650D49"/>
    <w:rsid w:val="006578EF"/>
    <w:rsid w:val="00666927"/>
    <w:rsid w:val="00670E9D"/>
    <w:rsid w:val="006717DB"/>
    <w:rsid w:val="006751F5"/>
    <w:rsid w:val="00682A4D"/>
    <w:rsid w:val="00695470"/>
    <w:rsid w:val="006A478B"/>
    <w:rsid w:val="006C6117"/>
    <w:rsid w:val="006E2C13"/>
    <w:rsid w:val="006E70B8"/>
    <w:rsid w:val="006F3461"/>
    <w:rsid w:val="00702628"/>
    <w:rsid w:val="00702E9D"/>
    <w:rsid w:val="00706986"/>
    <w:rsid w:val="00730FC6"/>
    <w:rsid w:val="00737717"/>
    <w:rsid w:val="00737C7C"/>
    <w:rsid w:val="00756429"/>
    <w:rsid w:val="00771CBF"/>
    <w:rsid w:val="00776498"/>
    <w:rsid w:val="00776E5F"/>
    <w:rsid w:val="00781BE2"/>
    <w:rsid w:val="007879CF"/>
    <w:rsid w:val="007919DA"/>
    <w:rsid w:val="00792E26"/>
    <w:rsid w:val="007A4877"/>
    <w:rsid w:val="007A6814"/>
    <w:rsid w:val="007A6915"/>
    <w:rsid w:val="007B0C4D"/>
    <w:rsid w:val="007C1C2F"/>
    <w:rsid w:val="007D7DBE"/>
    <w:rsid w:val="007E3A07"/>
    <w:rsid w:val="007F0399"/>
    <w:rsid w:val="00812131"/>
    <w:rsid w:val="0083016F"/>
    <w:rsid w:val="00846608"/>
    <w:rsid w:val="008470A9"/>
    <w:rsid w:val="00857E44"/>
    <w:rsid w:val="00860873"/>
    <w:rsid w:val="00860948"/>
    <w:rsid w:val="00860991"/>
    <w:rsid w:val="00862D44"/>
    <w:rsid w:val="00890648"/>
    <w:rsid w:val="00891630"/>
    <w:rsid w:val="008930EB"/>
    <w:rsid w:val="0089437D"/>
    <w:rsid w:val="00895B71"/>
    <w:rsid w:val="008A08CF"/>
    <w:rsid w:val="008B2AF0"/>
    <w:rsid w:val="008B58A8"/>
    <w:rsid w:val="008B5AD9"/>
    <w:rsid w:val="008C6F39"/>
    <w:rsid w:val="008D05B9"/>
    <w:rsid w:val="008D1BEF"/>
    <w:rsid w:val="008D718E"/>
    <w:rsid w:val="00910233"/>
    <w:rsid w:val="00911A35"/>
    <w:rsid w:val="009337E4"/>
    <w:rsid w:val="00933C1E"/>
    <w:rsid w:val="009465DE"/>
    <w:rsid w:val="00962172"/>
    <w:rsid w:val="00962EB2"/>
    <w:rsid w:val="00976FFC"/>
    <w:rsid w:val="00993B8E"/>
    <w:rsid w:val="00995FFE"/>
    <w:rsid w:val="0099692A"/>
    <w:rsid w:val="009C2C0D"/>
    <w:rsid w:val="009D56E3"/>
    <w:rsid w:val="009E0923"/>
    <w:rsid w:val="009E13BE"/>
    <w:rsid w:val="009E3F3D"/>
    <w:rsid w:val="00A20F24"/>
    <w:rsid w:val="00A21C66"/>
    <w:rsid w:val="00A33269"/>
    <w:rsid w:val="00A413B3"/>
    <w:rsid w:val="00A439CA"/>
    <w:rsid w:val="00A46B78"/>
    <w:rsid w:val="00A668E1"/>
    <w:rsid w:val="00A72688"/>
    <w:rsid w:val="00A75551"/>
    <w:rsid w:val="00A944A2"/>
    <w:rsid w:val="00AA78DB"/>
    <w:rsid w:val="00AD2FBD"/>
    <w:rsid w:val="00AD4280"/>
    <w:rsid w:val="00AE45EE"/>
    <w:rsid w:val="00AE5AC0"/>
    <w:rsid w:val="00B01656"/>
    <w:rsid w:val="00B06088"/>
    <w:rsid w:val="00B2670B"/>
    <w:rsid w:val="00B27261"/>
    <w:rsid w:val="00B355B8"/>
    <w:rsid w:val="00B47F47"/>
    <w:rsid w:val="00B66A3F"/>
    <w:rsid w:val="00B67211"/>
    <w:rsid w:val="00B95F34"/>
    <w:rsid w:val="00BA4349"/>
    <w:rsid w:val="00BA53F4"/>
    <w:rsid w:val="00BA5F46"/>
    <w:rsid w:val="00BD719D"/>
    <w:rsid w:val="00BD7AF1"/>
    <w:rsid w:val="00C078BE"/>
    <w:rsid w:val="00C21A2D"/>
    <w:rsid w:val="00C25F09"/>
    <w:rsid w:val="00C328D5"/>
    <w:rsid w:val="00C3521B"/>
    <w:rsid w:val="00C355C3"/>
    <w:rsid w:val="00C35805"/>
    <w:rsid w:val="00C653B8"/>
    <w:rsid w:val="00C92D00"/>
    <w:rsid w:val="00CA27D0"/>
    <w:rsid w:val="00CC6496"/>
    <w:rsid w:val="00CE3BAF"/>
    <w:rsid w:val="00CE7FDE"/>
    <w:rsid w:val="00CF2ECD"/>
    <w:rsid w:val="00CF59ED"/>
    <w:rsid w:val="00D00992"/>
    <w:rsid w:val="00D07B62"/>
    <w:rsid w:val="00D16CF6"/>
    <w:rsid w:val="00D22B6A"/>
    <w:rsid w:val="00D307A5"/>
    <w:rsid w:val="00D40BB7"/>
    <w:rsid w:val="00D41C96"/>
    <w:rsid w:val="00D569A7"/>
    <w:rsid w:val="00D6159D"/>
    <w:rsid w:val="00D739BD"/>
    <w:rsid w:val="00D7576C"/>
    <w:rsid w:val="00D75F2B"/>
    <w:rsid w:val="00D76E42"/>
    <w:rsid w:val="00D7776B"/>
    <w:rsid w:val="00D829C2"/>
    <w:rsid w:val="00D92344"/>
    <w:rsid w:val="00DA3546"/>
    <w:rsid w:val="00DB38A2"/>
    <w:rsid w:val="00DB54B6"/>
    <w:rsid w:val="00DC1358"/>
    <w:rsid w:val="00DC1E6F"/>
    <w:rsid w:val="00DC2ADE"/>
    <w:rsid w:val="00E038C9"/>
    <w:rsid w:val="00E12294"/>
    <w:rsid w:val="00E25AA6"/>
    <w:rsid w:val="00E325FA"/>
    <w:rsid w:val="00E35EF9"/>
    <w:rsid w:val="00E45E78"/>
    <w:rsid w:val="00E71909"/>
    <w:rsid w:val="00E7424A"/>
    <w:rsid w:val="00E75B08"/>
    <w:rsid w:val="00E80D9A"/>
    <w:rsid w:val="00E97572"/>
    <w:rsid w:val="00EB0541"/>
    <w:rsid w:val="00ED75D5"/>
    <w:rsid w:val="00EE5B2E"/>
    <w:rsid w:val="00F05D23"/>
    <w:rsid w:val="00F31F4A"/>
    <w:rsid w:val="00F33B8F"/>
    <w:rsid w:val="00F3405D"/>
    <w:rsid w:val="00F37785"/>
    <w:rsid w:val="00F4338C"/>
    <w:rsid w:val="00F54A20"/>
    <w:rsid w:val="00F61B0D"/>
    <w:rsid w:val="00F74579"/>
    <w:rsid w:val="00F912F6"/>
    <w:rsid w:val="00F95012"/>
    <w:rsid w:val="00FB377A"/>
    <w:rsid w:val="00FD0FF2"/>
    <w:rsid w:val="00FE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C3E368"/>
  <w15:docId w15:val="{88456008-9029-43DB-9F54-8E46CD84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9BD"/>
    <w:rPr>
      <w:rFonts w:ascii="Arial" w:hAnsi="Arial" w:cs="Arial"/>
      <w:sz w:val="24"/>
      <w:szCs w:val="24"/>
    </w:rPr>
  </w:style>
  <w:style w:type="paragraph" w:styleId="Heading1">
    <w:name w:val="heading 1"/>
    <w:basedOn w:val="Normal"/>
    <w:next w:val="Normal"/>
    <w:qFormat/>
    <w:rsid w:val="00D739BD"/>
    <w:pPr>
      <w:keepNext/>
      <w:jc w:val="center"/>
      <w:outlineLvl w:val="0"/>
    </w:pPr>
    <w:rPr>
      <w:rFonts w:ascii="Futura Md BT" w:hAnsi="Futura Md BT"/>
      <w:b/>
      <w:bCs/>
      <w:color w:val="333399"/>
      <w:sz w:val="32"/>
    </w:rPr>
  </w:style>
  <w:style w:type="paragraph" w:styleId="Heading3">
    <w:name w:val="heading 3"/>
    <w:basedOn w:val="Normal"/>
    <w:next w:val="Normal"/>
    <w:qFormat/>
    <w:rsid w:val="0089064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39BD"/>
    <w:rPr>
      <w:color w:val="0000FF"/>
      <w:u w:val="single"/>
    </w:rPr>
  </w:style>
  <w:style w:type="paragraph" w:styleId="Header">
    <w:name w:val="header"/>
    <w:basedOn w:val="Normal"/>
    <w:link w:val="HeaderChar"/>
    <w:uiPriority w:val="99"/>
    <w:rsid w:val="00D739BD"/>
    <w:pPr>
      <w:tabs>
        <w:tab w:val="center" w:pos="4320"/>
        <w:tab w:val="right" w:pos="8640"/>
      </w:tabs>
    </w:pPr>
  </w:style>
  <w:style w:type="paragraph" w:styleId="Footer">
    <w:name w:val="footer"/>
    <w:basedOn w:val="Normal"/>
    <w:link w:val="FooterChar"/>
    <w:uiPriority w:val="99"/>
    <w:rsid w:val="00D739BD"/>
    <w:pPr>
      <w:tabs>
        <w:tab w:val="center" w:pos="4320"/>
        <w:tab w:val="right" w:pos="8640"/>
      </w:tabs>
    </w:pPr>
  </w:style>
  <w:style w:type="paragraph" w:styleId="BalloonText">
    <w:name w:val="Balloon Text"/>
    <w:basedOn w:val="Normal"/>
    <w:semiHidden/>
    <w:rsid w:val="0049039F"/>
    <w:rPr>
      <w:rFonts w:ascii="Tahoma" w:hAnsi="Tahoma" w:cs="Tahoma"/>
      <w:sz w:val="16"/>
      <w:szCs w:val="16"/>
    </w:rPr>
  </w:style>
  <w:style w:type="table" w:styleId="TableGrid">
    <w:name w:val="Table Grid"/>
    <w:basedOn w:val="TableNormal"/>
    <w:rsid w:val="006A4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25AA6"/>
  </w:style>
  <w:style w:type="paragraph" w:styleId="NormalWeb">
    <w:name w:val="Normal (Web)"/>
    <w:basedOn w:val="Normal"/>
    <w:uiPriority w:val="99"/>
    <w:unhideWhenUsed/>
    <w:rsid w:val="00CC6496"/>
    <w:pPr>
      <w:spacing w:before="100" w:beforeAutospacing="1" w:after="100" w:afterAutospacing="1"/>
    </w:pPr>
    <w:rPr>
      <w:sz w:val="13"/>
      <w:szCs w:val="13"/>
    </w:rPr>
  </w:style>
  <w:style w:type="character" w:customStyle="1" w:styleId="HeaderChar">
    <w:name w:val="Header Char"/>
    <w:basedOn w:val="DefaultParagraphFont"/>
    <w:link w:val="Header"/>
    <w:uiPriority w:val="99"/>
    <w:rsid w:val="00CC6496"/>
    <w:rPr>
      <w:rFonts w:ascii="Arial" w:hAnsi="Arial" w:cs="Arial"/>
      <w:sz w:val="24"/>
      <w:szCs w:val="24"/>
    </w:rPr>
  </w:style>
  <w:style w:type="character" w:customStyle="1" w:styleId="FooterChar">
    <w:name w:val="Footer Char"/>
    <w:basedOn w:val="DefaultParagraphFont"/>
    <w:link w:val="Footer"/>
    <w:uiPriority w:val="99"/>
    <w:rsid w:val="0048446D"/>
    <w:rPr>
      <w:rFonts w:ascii="Arial" w:hAnsi="Arial" w:cs="Arial"/>
      <w:sz w:val="24"/>
      <w:szCs w:val="24"/>
    </w:rPr>
  </w:style>
  <w:style w:type="character" w:styleId="UnresolvedMention">
    <w:name w:val="Unresolved Mention"/>
    <w:basedOn w:val="DefaultParagraphFont"/>
    <w:uiPriority w:val="99"/>
    <w:semiHidden/>
    <w:unhideWhenUsed/>
    <w:rsid w:val="00C25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5088">
      <w:bodyDiv w:val="1"/>
      <w:marLeft w:val="0"/>
      <w:marRight w:val="0"/>
      <w:marTop w:val="0"/>
      <w:marBottom w:val="0"/>
      <w:divBdr>
        <w:top w:val="none" w:sz="0" w:space="0" w:color="auto"/>
        <w:left w:val="none" w:sz="0" w:space="0" w:color="auto"/>
        <w:bottom w:val="none" w:sz="0" w:space="0" w:color="auto"/>
        <w:right w:val="none" w:sz="0" w:space="0" w:color="auto"/>
      </w:divBdr>
    </w:div>
    <w:div w:id="141003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ildcare.lacounty.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w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236</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Policy Roundtable for Child Care</vt:lpstr>
    </vt:vector>
  </TitlesOfParts>
  <Company>CAO-SIB</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Roundtable for Child Care</dc:title>
  <dc:creator>sgarcia</dc:creator>
  <cp:lastModifiedBy>Erica Weiss</cp:lastModifiedBy>
  <cp:revision>6</cp:revision>
  <cp:lastPrinted>2021-06-30T23:33:00Z</cp:lastPrinted>
  <dcterms:created xsi:type="dcterms:W3CDTF">2021-07-01T11:53:00Z</dcterms:created>
  <dcterms:modified xsi:type="dcterms:W3CDTF">2021-09-03T14:56:00Z</dcterms:modified>
</cp:coreProperties>
</file>