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F6729" w14:textId="585CE455" w:rsidR="00B400ED" w:rsidRDefault="00B400ED" w:rsidP="00B400ED">
      <w:pPr>
        <w:spacing w:after="0" w:line="240" w:lineRule="auto"/>
        <w:jc w:val="center"/>
        <w:rPr>
          <w:rFonts w:ascii="Calibri" w:hAnsi="Calibri" w:cs="Calibri"/>
          <w:b/>
          <w:bCs/>
          <w:sz w:val="22"/>
          <w:szCs w:val="22"/>
        </w:rPr>
      </w:pPr>
      <w:r>
        <w:rPr>
          <w:rFonts w:ascii="Calibri" w:hAnsi="Calibri" w:cs="Calibri"/>
          <w:b/>
          <w:bCs/>
          <w:sz w:val="22"/>
          <w:szCs w:val="22"/>
        </w:rPr>
        <w:t>Los Angeles Child Care Planning Committee</w:t>
      </w:r>
    </w:p>
    <w:p w14:paraId="540F93C2" w14:textId="3EB62498" w:rsidR="00D55F31" w:rsidRDefault="00B400ED" w:rsidP="00B400ED">
      <w:pPr>
        <w:spacing w:after="0" w:line="240" w:lineRule="auto"/>
        <w:jc w:val="center"/>
        <w:rPr>
          <w:rFonts w:ascii="Calibri" w:hAnsi="Calibri" w:cs="Calibri"/>
          <w:b/>
          <w:bCs/>
          <w:sz w:val="22"/>
          <w:szCs w:val="22"/>
        </w:rPr>
      </w:pPr>
      <w:r>
        <w:rPr>
          <w:rFonts w:ascii="Calibri" w:hAnsi="Calibri" w:cs="Calibri"/>
          <w:b/>
          <w:bCs/>
          <w:sz w:val="22"/>
          <w:szCs w:val="22"/>
        </w:rPr>
        <w:t>Ea</w:t>
      </w:r>
      <w:r w:rsidR="00B47817">
        <w:rPr>
          <w:rFonts w:ascii="Calibri" w:hAnsi="Calibri" w:cs="Calibri"/>
          <w:b/>
          <w:bCs/>
          <w:sz w:val="22"/>
          <w:szCs w:val="22"/>
        </w:rPr>
        <w:t>r</w:t>
      </w:r>
      <w:r>
        <w:rPr>
          <w:rFonts w:ascii="Calibri" w:hAnsi="Calibri" w:cs="Calibri"/>
          <w:b/>
          <w:bCs/>
          <w:sz w:val="22"/>
          <w:szCs w:val="22"/>
        </w:rPr>
        <w:t xml:space="preserve">ly Care and Education (ECE) </w:t>
      </w:r>
      <w:r w:rsidR="00D55F31" w:rsidRPr="00D55F31">
        <w:rPr>
          <w:rFonts w:ascii="Calibri" w:hAnsi="Calibri" w:cs="Calibri"/>
          <w:b/>
          <w:bCs/>
          <w:sz w:val="22"/>
          <w:szCs w:val="22"/>
        </w:rPr>
        <w:t xml:space="preserve">Special Needs </w:t>
      </w:r>
      <w:r w:rsidR="00F07FCD">
        <w:rPr>
          <w:rFonts w:ascii="Calibri" w:hAnsi="Calibri" w:cs="Calibri"/>
          <w:b/>
          <w:bCs/>
          <w:sz w:val="22"/>
          <w:szCs w:val="22"/>
        </w:rPr>
        <w:t xml:space="preserve">and </w:t>
      </w:r>
      <w:r w:rsidR="00F07FCD" w:rsidRPr="00D55F31">
        <w:rPr>
          <w:rFonts w:ascii="Calibri" w:hAnsi="Calibri" w:cs="Calibri"/>
          <w:b/>
          <w:bCs/>
          <w:sz w:val="22"/>
          <w:szCs w:val="22"/>
        </w:rPr>
        <w:t>Inclusion</w:t>
      </w:r>
      <w:r w:rsidR="00D55F31" w:rsidRPr="00D55F31">
        <w:rPr>
          <w:rFonts w:ascii="Calibri" w:hAnsi="Calibri" w:cs="Calibri"/>
          <w:b/>
          <w:bCs/>
          <w:sz w:val="22"/>
          <w:szCs w:val="22"/>
        </w:rPr>
        <w:t xml:space="preserve"> Landscape Brief</w:t>
      </w:r>
    </w:p>
    <w:p w14:paraId="0FD3D175" w14:textId="77777777" w:rsidR="00B400ED" w:rsidRPr="00D55F31" w:rsidRDefault="00B400ED" w:rsidP="00B47817">
      <w:pPr>
        <w:spacing w:after="0" w:line="240" w:lineRule="auto"/>
        <w:jc w:val="center"/>
        <w:rPr>
          <w:rFonts w:ascii="Calibri" w:hAnsi="Calibri" w:cs="Calibri"/>
          <w:b/>
          <w:bCs/>
          <w:sz w:val="22"/>
          <w:szCs w:val="22"/>
        </w:rPr>
      </w:pPr>
    </w:p>
    <w:p w14:paraId="0D4B2ABA" w14:textId="77777777" w:rsidR="00AA0E33" w:rsidRDefault="001160A6" w:rsidP="001160A6">
      <w:pPr>
        <w:spacing w:after="0" w:line="240" w:lineRule="auto"/>
        <w:rPr>
          <w:rFonts w:ascii="Calibri" w:hAnsi="Calibri" w:cs="Calibri"/>
          <w:b/>
          <w:bCs/>
          <w:sz w:val="22"/>
          <w:szCs w:val="22"/>
        </w:rPr>
      </w:pPr>
      <w:r w:rsidRPr="006753DF">
        <w:rPr>
          <w:rFonts w:ascii="Calibri" w:hAnsi="Calibri" w:cs="Calibri"/>
          <w:b/>
          <w:bCs/>
          <w:sz w:val="22"/>
          <w:szCs w:val="22"/>
        </w:rPr>
        <w:t>Overview:</w:t>
      </w:r>
    </w:p>
    <w:p w14:paraId="526B92E5" w14:textId="4592A8C7" w:rsidR="00F07FCD" w:rsidRDefault="00D55F31" w:rsidP="001160A6">
      <w:pPr>
        <w:spacing w:after="0" w:line="240" w:lineRule="auto"/>
        <w:rPr>
          <w:rFonts w:ascii="Calibri" w:hAnsi="Calibri" w:cs="Calibri"/>
          <w:sz w:val="22"/>
          <w:szCs w:val="22"/>
        </w:rPr>
      </w:pPr>
      <w:r w:rsidRPr="00D55F31">
        <w:rPr>
          <w:rFonts w:ascii="Calibri" w:hAnsi="Calibri" w:cs="Calibri"/>
          <w:sz w:val="22"/>
          <w:szCs w:val="22"/>
        </w:rPr>
        <w:t>For many families, the</w:t>
      </w:r>
      <w:r>
        <w:rPr>
          <w:rFonts w:ascii="Calibri" w:hAnsi="Calibri" w:cs="Calibri"/>
          <w:sz w:val="22"/>
          <w:szCs w:val="22"/>
        </w:rPr>
        <w:t xml:space="preserve"> special needs and inclusion</w:t>
      </w:r>
      <w:r w:rsidRPr="00D55F31">
        <w:rPr>
          <w:rFonts w:ascii="Calibri" w:hAnsi="Calibri" w:cs="Calibri"/>
          <w:sz w:val="22"/>
          <w:szCs w:val="22"/>
        </w:rPr>
        <w:t xml:space="preserve"> journey begins with a </w:t>
      </w:r>
      <w:r w:rsidR="009D1118">
        <w:rPr>
          <w:rFonts w:ascii="Calibri" w:hAnsi="Calibri" w:cs="Calibri"/>
          <w:sz w:val="22"/>
          <w:szCs w:val="22"/>
        </w:rPr>
        <w:t xml:space="preserve">simple </w:t>
      </w:r>
      <w:r w:rsidRPr="00D55F31">
        <w:rPr>
          <w:rFonts w:ascii="Calibri" w:hAnsi="Calibri" w:cs="Calibri"/>
          <w:sz w:val="22"/>
          <w:szCs w:val="22"/>
        </w:rPr>
        <w:t>question</w:t>
      </w:r>
      <w:r w:rsidR="006F4D9C">
        <w:rPr>
          <w:rFonts w:ascii="Calibri" w:hAnsi="Calibri" w:cs="Calibri"/>
          <w:sz w:val="22"/>
          <w:szCs w:val="22"/>
        </w:rPr>
        <w:t xml:space="preserve">: </w:t>
      </w:r>
      <w:r w:rsidRPr="00D55F31">
        <w:rPr>
          <w:rFonts w:ascii="Calibri" w:hAnsi="Calibri" w:cs="Calibri"/>
          <w:i/>
          <w:iCs/>
          <w:sz w:val="22"/>
          <w:szCs w:val="22"/>
        </w:rPr>
        <w:t>Is my child okay?</w:t>
      </w:r>
      <w:r w:rsidRPr="00D55F31">
        <w:rPr>
          <w:rFonts w:ascii="Calibri" w:hAnsi="Calibri" w:cs="Calibri"/>
          <w:sz w:val="22"/>
          <w:szCs w:val="22"/>
        </w:rPr>
        <w:t xml:space="preserve"> A parent may notice something at home. A pediatrician may raise a concern during a well-child visit. A teacher, family child</w:t>
      </w:r>
      <w:r w:rsidR="00B400ED">
        <w:rPr>
          <w:rFonts w:ascii="Calibri" w:hAnsi="Calibri" w:cs="Calibri"/>
          <w:sz w:val="22"/>
          <w:szCs w:val="22"/>
        </w:rPr>
        <w:t xml:space="preserve"> </w:t>
      </w:r>
      <w:r w:rsidRPr="00D55F31">
        <w:rPr>
          <w:rFonts w:ascii="Calibri" w:hAnsi="Calibri" w:cs="Calibri"/>
          <w:sz w:val="22"/>
          <w:szCs w:val="22"/>
        </w:rPr>
        <w:t xml:space="preserve">care </w:t>
      </w:r>
      <w:r w:rsidR="00B400ED">
        <w:rPr>
          <w:rFonts w:ascii="Calibri" w:hAnsi="Calibri" w:cs="Calibri"/>
          <w:sz w:val="22"/>
          <w:szCs w:val="22"/>
        </w:rPr>
        <w:t xml:space="preserve">home </w:t>
      </w:r>
      <w:r w:rsidRPr="00D55F31">
        <w:rPr>
          <w:rFonts w:ascii="Calibri" w:hAnsi="Calibri" w:cs="Calibri"/>
          <w:sz w:val="22"/>
          <w:szCs w:val="22"/>
        </w:rPr>
        <w:t>provider, or early care and education provider may see something in the child’s daily routines, play, peer interactions, communication, behavior, or transitions</w:t>
      </w:r>
      <w:r>
        <w:rPr>
          <w:rFonts w:ascii="Calibri" w:hAnsi="Calibri" w:cs="Calibri"/>
          <w:sz w:val="22"/>
          <w:szCs w:val="22"/>
        </w:rPr>
        <w:t xml:space="preserve"> that indicate a developmental delay</w:t>
      </w:r>
      <w:r w:rsidRPr="00D55F31">
        <w:rPr>
          <w:rFonts w:ascii="Calibri" w:hAnsi="Calibri" w:cs="Calibri"/>
          <w:sz w:val="22"/>
          <w:szCs w:val="22"/>
        </w:rPr>
        <w:t>.</w:t>
      </w:r>
      <w:r w:rsidR="00300BDB">
        <w:rPr>
          <w:rFonts w:ascii="Calibri" w:hAnsi="Calibri" w:cs="Calibri"/>
          <w:sz w:val="22"/>
          <w:szCs w:val="22"/>
        </w:rPr>
        <w:t xml:space="preserve"> </w:t>
      </w:r>
      <w:r w:rsidR="008D23AF">
        <w:rPr>
          <w:rFonts w:ascii="Calibri" w:hAnsi="Calibri" w:cs="Calibri"/>
          <w:sz w:val="22"/>
          <w:szCs w:val="22"/>
        </w:rPr>
        <w:t xml:space="preserve">A concern may be evident, but the action to address the concern may not be clear. </w:t>
      </w:r>
      <w:r w:rsidRPr="00D55F31">
        <w:rPr>
          <w:rFonts w:ascii="Calibri" w:hAnsi="Calibri" w:cs="Calibri"/>
          <w:sz w:val="22"/>
          <w:szCs w:val="22"/>
        </w:rPr>
        <w:t>Families enter the special needs and inclusion landscape through many doors</w:t>
      </w:r>
      <w:r w:rsidR="008D23AF">
        <w:rPr>
          <w:rFonts w:ascii="Calibri" w:hAnsi="Calibri" w:cs="Calibri"/>
          <w:sz w:val="22"/>
          <w:szCs w:val="22"/>
        </w:rPr>
        <w:t xml:space="preserve"> including </w:t>
      </w:r>
      <w:r w:rsidRPr="00D55F31">
        <w:rPr>
          <w:rFonts w:ascii="Calibri" w:hAnsi="Calibri" w:cs="Calibri"/>
          <w:sz w:val="22"/>
          <w:szCs w:val="22"/>
        </w:rPr>
        <w:t xml:space="preserve">pediatricians, Regional Centers, school districts, early care and education providers, </w:t>
      </w:r>
      <w:r w:rsidR="008D23AF">
        <w:rPr>
          <w:rFonts w:ascii="Calibri" w:hAnsi="Calibri" w:cs="Calibri"/>
          <w:sz w:val="22"/>
          <w:szCs w:val="22"/>
        </w:rPr>
        <w:t xml:space="preserve">child care </w:t>
      </w:r>
      <w:r w:rsidRPr="00D55F31">
        <w:rPr>
          <w:rFonts w:ascii="Calibri" w:hAnsi="Calibri" w:cs="Calibri"/>
          <w:sz w:val="22"/>
          <w:szCs w:val="22"/>
        </w:rPr>
        <w:t>Resource and Referral agencies</w:t>
      </w:r>
      <w:r>
        <w:rPr>
          <w:rFonts w:ascii="Calibri" w:hAnsi="Calibri" w:cs="Calibri"/>
          <w:sz w:val="22"/>
          <w:szCs w:val="22"/>
        </w:rPr>
        <w:t xml:space="preserve"> or </w:t>
      </w:r>
      <w:r w:rsidRPr="00D55F31">
        <w:rPr>
          <w:rFonts w:ascii="Calibri" w:hAnsi="Calibri" w:cs="Calibri"/>
          <w:sz w:val="22"/>
          <w:szCs w:val="22"/>
        </w:rPr>
        <w:t xml:space="preserve">family navigation programs. Each door may lead to different next steps, timelines, forms, eligibility rules, and service options. For a family, this </w:t>
      </w:r>
      <w:r w:rsidR="00300BDB">
        <w:rPr>
          <w:rFonts w:ascii="Calibri" w:hAnsi="Calibri" w:cs="Calibri"/>
          <w:sz w:val="22"/>
          <w:szCs w:val="22"/>
        </w:rPr>
        <w:t xml:space="preserve">may </w:t>
      </w:r>
      <w:r w:rsidR="00300BDB" w:rsidRPr="00D55F31">
        <w:rPr>
          <w:rFonts w:ascii="Calibri" w:hAnsi="Calibri" w:cs="Calibri"/>
          <w:sz w:val="22"/>
          <w:szCs w:val="22"/>
        </w:rPr>
        <w:t>not</w:t>
      </w:r>
      <w:r w:rsidRPr="00D55F31">
        <w:rPr>
          <w:rFonts w:ascii="Calibri" w:hAnsi="Calibri" w:cs="Calibri"/>
          <w:sz w:val="22"/>
          <w:szCs w:val="22"/>
        </w:rPr>
        <w:t xml:space="preserve"> feel like a coordinated system. </w:t>
      </w:r>
      <w:r w:rsidR="00B8291E">
        <w:rPr>
          <w:rFonts w:ascii="Calibri" w:hAnsi="Calibri" w:cs="Calibri"/>
          <w:sz w:val="22"/>
          <w:szCs w:val="22"/>
        </w:rPr>
        <w:t xml:space="preserve">As a part of Universal </w:t>
      </w:r>
      <w:r w:rsidR="00300BDB">
        <w:rPr>
          <w:rFonts w:ascii="Calibri" w:hAnsi="Calibri" w:cs="Calibri"/>
          <w:sz w:val="22"/>
          <w:szCs w:val="22"/>
        </w:rPr>
        <w:t>PreKindergarten (UPK)</w:t>
      </w:r>
      <w:r w:rsidR="00B8291E">
        <w:rPr>
          <w:rFonts w:ascii="Calibri" w:hAnsi="Calibri" w:cs="Calibri"/>
          <w:sz w:val="22"/>
          <w:szCs w:val="22"/>
        </w:rPr>
        <w:t>, the Los Angeles County Child Care Planning Committee, which serves as the local UPK Workgroup, established a goal to strengthen the coordination of services to children 3-4 years old with special needs.  This brief serves as a first step to inform strategies to strengthen the special needs system.</w:t>
      </w:r>
    </w:p>
    <w:p w14:paraId="31F3227B" w14:textId="77777777" w:rsidR="00B8291E" w:rsidRDefault="00B8291E" w:rsidP="001160A6">
      <w:pPr>
        <w:spacing w:after="0" w:line="240" w:lineRule="auto"/>
        <w:rPr>
          <w:rFonts w:ascii="Calibri" w:hAnsi="Calibri" w:cs="Calibri"/>
          <w:sz w:val="22"/>
          <w:szCs w:val="22"/>
        </w:rPr>
      </w:pPr>
    </w:p>
    <w:p w14:paraId="6A4826CF" w14:textId="77777777" w:rsidR="00AA0E33" w:rsidRPr="00300BDB" w:rsidRDefault="00B8291E" w:rsidP="001160A6">
      <w:pPr>
        <w:spacing w:after="0" w:line="240" w:lineRule="auto"/>
        <w:rPr>
          <w:rFonts w:ascii="Calibri" w:hAnsi="Calibri" w:cs="Calibri"/>
          <w:b/>
          <w:bCs/>
          <w:sz w:val="22"/>
          <w:szCs w:val="22"/>
        </w:rPr>
      </w:pPr>
      <w:r w:rsidRPr="00300BDB">
        <w:rPr>
          <w:rFonts w:ascii="Calibri" w:hAnsi="Calibri" w:cs="Calibri"/>
          <w:b/>
          <w:bCs/>
          <w:sz w:val="22"/>
          <w:szCs w:val="22"/>
        </w:rPr>
        <w:t>Research Approach:</w:t>
      </w:r>
    </w:p>
    <w:p w14:paraId="4019D2D0" w14:textId="0A5E07F2" w:rsidR="00F07FCD" w:rsidRPr="001160A6" w:rsidRDefault="00F07FCD" w:rsidP="001160A6">
      <w:pPr>
        <w:spacing w:after="0" w:line="240" w:lineRule="auto"/>
        <w:rPr>
          <w:rFonts w:ascii="Calibri" w:hAnsi="Calibri" w:cs="Calibri"/>
          <w:sz w:val="22"/>
          <w:szCs w:val="22"/>
        </w:rPr>
      </w:pPr>
      <w:r w:rsidRPr="00F07FCD">
        <w:rPr>
          <w:rFonts w:ascii="Calibri" w:hAnsi="Calibri" w:cs="Calibri"/>
          <w:sz w:val="22"/>
          <w:szCs w:val="22"/>
        </w:rPr>
        <w:t>Th</w:t>
      </w:r>
      <w:r>
        <w:rPr>
          <w:rFonts w:ascii="Calibri" w:hAnsi="Calibri" w:cs="Calibri"/>
          <w:sz w:val="22"/>
          <w:szCs w:val="22"/>
        </w:rPr>
        <w:t>e E</w:t>
      </w:r>
      <w:r w:rsidRPr="00F07FCD">
        <w:rPr>
          <w:rFonts w:ascii="Calibri" w:hAnsi="Calibri" w:cs="Calibri"/>
          <w:sz w:val="22"/>
          <w:szCs w:val="22"/>
        </w:rPr>
        <w:t xml:space="preserve">arly </w:t>
      </w:r>
      <w:r>
        <w:rPr>
          <w:rFonts w:ascii="Calibri" w:hAnsi="Calibri" w:cs="Calibri"/>
          <w:sz w:val="22"/>
          <w:szCs w:val="22"/>
        </w:rPr>
        <w:t>C</w:t>
      </w:r>
      <w:r w:rsidRPr="00F07FCD">
        <w:rPr>
          <w:rFonts w:ascii="Calibri" w:hAnsi="Calibri" w:cs="Calibri"/>
          <w:sz w:val="22"/>
          <w:szCs w:val="22"/>
        </w:rPr>
        <w:t xml:space="preserve">are and Education (ECE) Special Needs and Inclusion Landscape </w:t>
      </w:r>
      <w:r w:rsidR="009D1118">
        <w:rPr>
          <w:rFonts w:ascii="Calibri" w:hAnsi="Calibri" w:cs="Calibri"/>
          <w:sz w:val="22"/>
          <w:szCs w:val="22"/>
        </w:rPr>
        <w:t xml:space="preserve">Brief </w:t>
      </w:r>
      <w:r w:rsidRPr="00F07FCD">
        <w:rPr>
          <w:rFonts w:ascii="Calibri" w:hAnsi="Calibri" w:cs="Calibri"/>
          <w:sz w:val="22"/>
          <w:szCs w:val="22"/>
        </w:rPr>
        <w:t xml:space="preserve">was informed by a data and document review of existing guidelines, </w:t>
      </w:r>
      <w:r w:rsidR="009D1118">
        <w:rPr>
          <w:rFonts w:ascii="Calibri" w:hAnsi="Calibri" w:cs="Calibri"/>
          <w:sz w:val="22"/>
          <w:szCs w:val="22"/>
        </w:rPr>
        <w:t xml:space="preserve">service </w:t>
      </w:r>
      <w:r w:rsidRPr="00F07FCD">
        <w:rPr>
          <w:rFonts w:ascii="Calibri" w:hAnsi="Calibri" w:cs="Calibri"/>
          <w:sz w:val="22"/>
          <w:szCs w:val="22"/>
        </w:rPr>
        <w:t>timelines, and referral pathways</w:t>
      </w:r>
      <w:r w:rsidR="008D23AF">
        <w:rPr>
          <w:rFonts w:ascii="Calibri" w:hAnsi="Calibri" w:cs="Calibri"/>
          <w:sz w:val="22"/>
          <w:szCs w:val="22"/>
        </w:rPr>
        <w:t xml:space="preserve">. As a part of the </w:t>
      </w:r>
      <w:r w:rsidR="00300BDB">
        <w:rPr>
          <w:rFonts w:ascii="Calibri" w:hAnsi="Calibri" w:cs="Calibri"/>
          <w:sz w:val="22"/>
          <w:szCs w:val="22"/>
        </w:rPr>
        <w:t xml:space="preserve">process, </w:t>
      </w:r>
      <w:r w:rsidR="00300BDB" w:rsidRPr="00F07FCD">
        <w:rPr>
          <w:rFonts w:ascii="Calibri" w:hAnsi="Calibri" w:cs="Calibri"/>
          <w:sz w:val="22"/>
          <w:szCs w:val="22"/>
        </w:rPr>
        <w:t>23</w:t>
      </w:r>
      <w:r w:rsidRPr="00F07FCD">
        <w:rPr>
          <w:rFonts w:ascii="Calibri" w:hAnsi="Calibri" w:cs="Calibri"/>
          <w:sz w:val="22"/>
          <w:szCs w:val="22"/>
        </w:rPr>
        <w:t xml:space="preserve"> stakeholder interviews</w:t>
      </w:r>
      <w:r w:rsidR="008D23AF">
        <w:rPr>
          <w:rFonts w:ascii="Calibri" w:hAnsi="Calibri" w:cs="Calibri"/>
          <w:sz w:val="22"/>
          <w:szCs w:val="22"/>
        </w:rPr>
        <w:t xml:space="preserve"> were held that informed </w:t>
      </w:r>
      <w:r w:rsidRPr="00F07FCD">
        <w:rPr>
          <w:rFonts w:ascii="Calibri" w:hAnsi="Calibri" w:cs="Calibri"/>
          <w:sz w:val="22"/>
          <w:szCs w:val="22"/>
        </w:rPr>
        <w:t>systems mapping</w:t>
      </w:r>
      <w:r w:rsidR="008D23AF">
        <w:rPr>
          <w:rFonts w:ascii="Calibri" w:hAnsi="Calibri" w:cs="Calibri"/>
          <w:sz w:val="22"/>
          <w:szCs w:val="22"/>
        </w:rPr>
        <w:t xml:space="preserve">. </w:t>
      </w:r>
      <w:r w:rsidRPr="00F07FCD">
        <w:rPr>
          <w:rFonts w:ascii="Calibri" w:hAnsi="Calibri" w:cs="Calibri"/>
          <w:sz w:val="22"/>
          <w:szCs w:val="22"/>
        </w:rPr>
        <w:t xml:space="preserve">Interviews included </w:t>
      </w:r>
      <w:r w:rsidR="00B8291E">
        <w:rPr>
          <w:rFonts w:ascii="Calibri" w:hAnsi="Calibri" w:cs="Calibri"/>
          <w:sz w:val="22"/>
          <w:szCs w:val="22"/>
        </w:rPr>
        <w:t xml:space="preserve">staff at Los Angeles County </w:t>
      </w:r>
      <w:r w:rsidRPr="00F07FCD">
        <w:rPr>
          <w:rFonts w:ascii="Calibri" w:hAnsi="Calibri" w:cs="Calibri"/>
          <w:sz w:val="22"/>
          <w:szCs w:val="22"/>
        </w:rPr>
        <w:t xml:space="preserve">Regional Centers, school districts, early care and education </w:t>
      </w:r>
      <w:r w:rsidR="00300BDB">
        <w:rPr>
          <w:rFonts w:ascii="Calibri" w:hAnsi="Calibri" w:cs="Calibri"/>
          <w:sz w:val="22"/>
          <w:szCs w:val="22"/>
        </w:rPr>
        <w:t>organizations,</w:t>
      </w:r>
      <w:r w:rsidRPr="00F07FCD">
        <w:rPr>
          <w:rFonts w:ascii="Calibri" w:hAnsi="Calibri" w:cs="Calibri"/>
          <w:sz w:val="22"/>
          <w:szCs w:val="22"/>
        </w:rPr>
        <w:t xml:space="preserve"> family navigation</w:t>
      </w:r>
      <w:r>
        <w:rPr>
          <w:rFonts w:ascii="Calibri" w:hAnsi="Calibri" w:cs="Calibri"/>
          <w:sz w:val="22"/>
          <w:szCs w:val="22"/>
        </w:rPr>
        <w:t xml:space="preserve"> programs</w:t>
      </w:r>
      <w:r w:rsidRPr="00F07FCD">
        <w:rPr>
          <w:rFonts w:ascii="Calibri" w:hAnsi="Calibri" w:cs="Calibri"/>
          <w:sz w:val="22"/>
          <w:szCs w:val="22"/>
        </w:rPr>
        <w:t xml:space="preserve">, </w:t>
      </w:r>
      <w:r w:rsidR="00B8291E">
        <w:rPr>
          <w:rFonts w:ascii="Calibri" w:hAnsi="Calibri" w:cs="Calibri"/>
          <w:sz w:val="22"/>
          <w:szCs w:val="22"/>
        </w:rPr>
        <w:t xml:space="preserve">child care </w:t>
      </w:r>
      <w:r w:rsidRPr="00F07FCD">
        <w:rPr>
          <w:rFonts w:ascii="Calibri" w:hAnsi="Calibri" w:cs="Calibri"/>
          <w:sz w:val="22"/>
          <w:szCs w:val="22"/>
        </w:rPr>
        <w:t>Resource and Referral agencies, and</w:t>
      </w:r>
      <w:r>
        <w:rPr>
          <w:rFonts w:ascii="Calibri" w:hAnsi="Calibri" w:cs="Calibri"/>
          <w:sz w:val="22"/>
          <w:szCs w:val="22"/>
        </w:rPr>
        <w:t xml:space="preserve"> </w:t>
      </w:r>
      <w:r w:rsidR="00B8291E">
        <w:rPr>
          <w:rFonts w:ascii="Calibri" w:hAnsi="Calibri" w:cs="Calibri"/>
          <w:sz w:val="22"/>
          <w:szCs w:val="22"/>
        </w:rPr>
        <w:t>philanthropy</w:t>
      </w:r>
      <w:r w:rsidRPr="00F07FCD">
        <w:rPr>
          <w:rFonts w:ascii="Calibri" w:hAnsi="Calibri" w:cs="Calibri"/>
          <w:sz w:val="22"/>
          <w:szCs w:val="22"/>
        </w:rPr>
        <w:t xml:space="preserve">. Additional feedback was gathered through </w:t>
      </w:r>
      <w:r w:rsidR="00B8291E">
        <w:rPr>
          <w:rFonts w:ascii="Calibri" w:hAnsi="Calibri" w:cs="Calibri"/>
          <w:sz w:val="22"/>
          <w:szCs w:val="22"/>
        </w:rPr>
        <w:t>discussions at</w:t>
      </w:r>
      <w:r w:rsidR="00300BDB">
        <w:rPr>
          <w:rFonts w:ascii="Calibri" w:hAnsi="Calibri" w:cs="Calibri"/>
          <w:sz w:val="22"/>
          <w:szCs w:val="22"/>
        </w:rPr>
        <w:t xml:space="preserve"> </w:t>
      </w:r>
      <w:r w:rsidRPr="00F07FCD">
        <w:rPr>
          <w:rFonts w:ascii="Calibri" w:hAnsi="Calibri" w:cs="Calibri"/>
          <w:sz w:val="22"/>
          <w:szCs w:val="22"/>
        </w:rPr>
        <w:t xml:space="preserve">the </w:t>
      </w:r>
      <w:r w:rsidR="00B8291E">
        <w:rPr>
          <w:rFonts w:ascii="Calibri" w:hAnsi="Calibri" w:cs="Calibri"/>
          <w:sz w:val="22"/>
          <w:szCs w:val="22"/>
        </w:rPr>
        <w:t>Los Angeles Office of Education (</w:t>
      </w:r>
      <w:r w:rsidRPr="00F07FCD">
        <w:rPr>
          <w:rFonts w:ascii="Calibri" w:hAnsi="Calibri" w:cs="Calibri"/>
          <w:sz w:val="22"/>
          <w:szCs w:val="22"/>
        </w:rPr>
        <w:t>LACOE</w:t>
      </w:r>
      <w:r w:rsidR="00B8291E">
        <w:rPr>
          <w:rFonts w:ascii="Calibri" w:hAnsi="Calibri" w:cs="Calibri"/>
          <w:sz w:val="22"/>
          <w:szCs w:val="22"/>
        </w:rPr>
        <w:t>)</w:t>
      </w:r>
      <w:r w:rsidRPr="00F07FCD">
        <w:rPr>
          <w:rFonts w:ascii="Calibri" w:hAnsi="Calibri" w:cs="Calibri"/>
          <w:sz w:val="22"/>
          <w:szCs w:val="22"/>
        </w:rPr>
        <w:t xml:space="preserve"> Inclusive Early Education Expansion Program</w:t>
      </w:r>
      <w:r>
        <w:rPr>
          <w:rFonts w:ascii="Calibri" w:hAnsi="Calibri" w:cs="Calibri"/>
          <w:sz w:val="22"/>
          <w:szCs w:val="22"/>
        </w:rPr>
        <w:t xml:space="preserve"> (IEEEP)</w:t>
      </w:r>
      <w:r w:rsidRPr="00F07FCD">
        <w:rPr>
          <w:rFonts w:ascii="Calibri" w:hAnsi="Calibri" w:cs="Calibri"/>
          <w:sz w:val="22"/>
          <w:szCs w:val="22"/>
        </w:rPr>
        <w:t xml:space="preserve"> monthly leadership meeting, the Enrich LA quarterly meeting with Regional Center staff and pediatricians, the Help Me Grow LA monthly coalition meeting, and the LACOE </w:t>
      </w:r>
      <w:r>
        <w:rPr>
          <w:rFonts w:ascii="Calibri" w:hAnsi="Calibri" w:cs="Calibri"/>
          <w:sz w:val="22"/>
          <w:szCs w:val="22"/>
        </w:rPr>
        <w:t xml:space="preserve">UPK </w:t>
      </w:r>
      <w:r w:rsidRPr="00F07FCD">
        <w:rPr>
          <w:rFonts w:ascii="Calibri" w:hAnsi="Calibri" w:cs="Calibri"/>
          <w:sz w:val="22"/>
          <w:szCs w:val="22"/>
        </w:rPr>
        <w:t>Leadership Team monthly meeting.</w:t>
      </w:r>
      <w:r w:rsidR="00CA4C90">
        <w:rPr>
          <w:rFonts w:ascii="Calibri" w:hAnsi="Calibri" w:cs="Calibri"/>
          <w:sz w:val="22"/>
          <w:szCs w:val="22"/>
        </w:rPr>
        <w:t xml:space="preserve"> </w:t>
      </w:r>
      <w:r w:rsidRPr="00F07FCD">
        <w:rPr>
          <w:rFonts w:ascii="Calibri" w:hAnsi="Calibri" w:cs="Calibri"/>
          <w:sz w:val="22"/>
          <w:szCs w:val="22"/>
        </w:rPr>
        <w:t xml:space="preserve">Through this landscape analysis, several system challenges were identified across the special needs and inclusion pathway for children ages 3–4. </w:t>
      </w:r>
      <w:proofErr w:type="gramStart"/>
      <w:r w:rsidR="006F4D9C">
        <w:rPr>
          <w:rFonts w:ascii="Calibri" w:hAnsi="Calibri" w:cs="Calibri"/>
          <w:sz w:val="22"/>
          <w:szCs w:val="22"/>
        </w:rPr>
        <w:t xml:space="preserve">This </w:t>
      </w:r>
      <w:r w:rsidR="006F4D9C" w:rsidRPr="00F07FCD">
        <w:rPr>
          <w:rFonts w:ascii="Calibri" w:hAnsi="Calibri" w:cs="Calibri"/>
          <w:sz w:val="22"/>
          <w:szCs w:val="22"/>
        </w:rPr>
        <w:t>brief highlight</w:t>
      </w:r>
      <w:r w:rsidR="006F4D9C">
        <w:rPr>
          <w:rFonts w:ascii="Calibri" w:hAnsi="Calibri" w:cs="Calibri"/>
          <w:sz w:val="22"/>
          <w:szCs w:val="22"/>
        </w:rPr>
        <w:t>s</w:t>
      </w:r>
      <w:proofErr w:type="gramEnd"/>
      <w:r w:rsidRPr="00F07FCD">
        <w:rPr>
          <w:rFonts w:ascii="Calibri" w:hAnsi="Calibri" w:cs="Calibri"/>
          <w:sz w:val="22"/>
          <w:szCs w:val="22"/>
        </w:rPr>
        <w:t xml:space="preserve"> the most prominent themes that emerged and the points in the </w:t>
      </w:r>
      <w:r w:rsidR="006F4D9C">
        <w:rPr>
          <w:rFonts w:ascii="Calibri" w:hAnsi="Calibri" w:cs="Calibri"/>
          <w:sz w:val="22"/>
          <w:szCs w:val="22"/>
        </w:rPr>
        <w:t xml:space="preserve">special needs and inclusion </w:t>
      </w:r>
      <w:r w:rsidRPr="00F07FCD">
        <w:rPr>
          <w:rFonts w:ascii="Calibri" w:hAnsi="Calibri" w:cs="Calibri"/>
          <w:sz w:val="22"/>
          <w:szCs w:val="22"/>
        </w:rPr>
        <w:t xml:space="preserve">system where families, </w:t>
      </w:r>
      <w:r>
        <w:rPr>
          <w:rFonts w:ascii="Calibri" w:hAnsi="Calibri" w:cs="Calibri"/>
          <w:sz w:val="22"/>
          <w:szCs w:val="22"/>
        </w:rPr>
        <w:t xml:space="preserve">early care and education </w:t>
      </w:r>
      <w:r w:rsidRPr="00F07FCD">
        <w:rPr>
          <w:rFonts w:ascii="Calibri" w:hAnsi="Calibri" w:cs="Calibri"/>
          <w:sz w:val="22"/>
          <w:szCs w:val="22"/>
        </w:rPr>
        <w:t xml:space="preserve">providers, </w:t>
      </w:r>
      <w:r>
        <w:rPr>
          <w:rFonts w:ascii="Calibri" w:hAnsi="Calibri" w:cs="Calibri"/>
          <w:sz w:val="22"/>
          <w:szCs w:val="22"/>
        </w:rPr>
        <w:t xml:space="preserve">and </w:t>
      </w:r>
      <w:r w:rsidR="00AA0E33">
        <w:rPr>
          <w:rFonts w:ascii="Calibri" w:hAnsi="Calibri" w:cs="Calibri"/>
          <w:sz w:val="22"/>
          <w:szCs w:val="22"/>
        </w:rPr>
        <w:t xml:space="preserve">community </w:t>
      </w:r>
      <w:r>
        <w:rPr>
          <w:rFonts w:ascii="Calibri" w:hAnsi="Calibri" w:cs="Calibri"/>
          <w:sz w:val="22"/>
          <w:szCs w:val="22"/>
        </w:rPr>
        <w:t xml:space="preserve">programs </w:t>
      </w:r>
      <w:r w:rsidRPr="00F07FCD">
        <w:rPr>
          <w:rFonts w:ascii="Calibri" w:hAnsi="Calibri" w:cs="Calibri"/>
          <w:sz w:val="22"/>
          <w:szCs w:val="22"/>
        </w:rPr>
        <w:t>most often experience confusion, delay, or uneven support.</w:t>
      </w:r>
    </w:p>
    <w:p w14:paraId="53F54F0D" w14:textId="77777777" w:rsidR="00F07FCD" w:rsidRDefault="00F07FCD" w:rsidP="00B400ED">
      <w:pPr>
        <w:spacing w:after="0" w:line="240" w:lineRule="auto"/>
        <w:rPr>
          <w:rFonts w:ascii="Calibri" w:hAnsi="Calibri" w:cs="Calibri"/>
          <w:sz w:val="22"/>
          <w:szCs w:val="22"/>
        </w:rPr>
      </w:pPr>
    </w:p>
    <w:p w14:paraId="7859DFD2" w14:textId="4F627D1E" w:rsidR="00F07FCD" w:rsidRDefault="00AA0E33" w:rsidP="00B400ED">
      <w:pPr>
        <w:spacing w:after="0" w:line="240" w:lineRule="auto"/>
        <w:rPr>
          <w:rFonts w:ascii="Calibri" w:hAnsi="Calibri" w:cs="Calibri"/>
          <w:b/>
          <w:bCs/>
          <w:sz w:val="22"/>
          <w:szCs w:val="22"/>
        </w:rPr>
      </w:pPr>
      <w:r>
        <w:rPr>
          <w:rFonts w:ascii="Calibri" w:hAnsi="Calibri" w:cs="Calibri"/>
          <w:b/>
          <w:bCs/>
          <w:sz w:val="22"/>
          <w:szCs w:val="22"/>
        </w:rPr>
        <w:t xml:space="preserve">Key Findings: </w:t>
      </w:r>
    </w:p>
    <w:p w14:paraId="12E43D9F" w14:textId="459ECFE7" w:rsidR="00D55F31" w:rsidRPr="00B13B10" w:rsidRDefault="00EF3232" w:rsidP="00B400ED">
      <w:pPr>
        <w:spacing w:after="0" w:line="240" w:lineRule="auto"/>
        <w:rPr>
          <w:rFonts w:ascii="Calibri" w:hAnsi="Calibri" w:cs="Calibri"/>
          <w:b/>
          <w:bCs/>
          <w:sz w:val="22"/>
          <w:szCs w:val="22"/>
        </w:rPr>
      </w:pPr>
      <w:r>
        <w:rPr>
          <w:rFonts w:ascii="Calibri" w:hAnsi="Calibri" w:cs="Calibri"/>
          <w:b/>
          <w:bCs/>
          <w:sz w:val="22"/>
          <w:szCs w:val="22"/>
        </w:rPr>
        <w:t>Key Finding</w:t>
      </w:r>
      <w:r w:rsidR="009D1118">
        <w:rPr>
          <w:rFonts w:ascii="Calibri" w:hAnsi="Calibri" w:cs="Calibri"/>
          <w:b/>
          <w:bCs/>
          <w:sz w:val="22"/>
          <w:szCs w:val="22"/>
        </w:rPr>
        <w:t xml:space="preserve"> </w:t>
      </w:r>
      <w:r w:rsidR="001160A6">
        <w:rPr>
          <w:rFonts w:ascii="Calibri" w:hAnsi="Calibri" w:cs="Calibri"/>
          <w:b/>
          <w:bCs/>
          <w:sz w:val="22"/>
          <w:szCs w:val="22"/>
        </w:rPr>
        <w:t>#</w:t>
      </w:r>
      <w:r w:rsidR="006F6FF1" w:rsidRPr="00D55F31">
        <w:rPr>
          <w:rFonts w:ascii="Calibri" w:hAnsi="Calibri" w:cs="Calibri"/>
          <w:b/>
          <w:bCs/>
          <w:sz w:val="22"/>
          <w:szCs w:val="22"/>
        </w:rPr>
        <w:t>1</w:t>
      </w:r>
      <w:r w:rsidR="001160A6">
        <w:rPr>
          <w:rFonts w:ascii="Calibri" w:hAnsi="Calibri" w:cs="Calibri"/>
          <w:b/>
          <w:bCs/>
          <w:sz w:val="22"/>
          <w:szCs w:val="22"/>
        </w:rPr>
        <w:t>:</w:t>
      </w:r>
      <w:r w:rsidR="006F6FF1" w:rsidRPr="00D55F31">
        <w:rPr>
          <w:rFonts w:ascii="Calibri" w:hAnsi="Calibri" w:cs="Calibri"/>
          <w:b/>
          <w:bCs/>
          <w:sz w:val="22"/>
          <w:szCs w:val="22"/>
        </w:rPr>
        <w:t xml:space="preserve"> </w:t>
      </w:r>
      <w:r w:rsidR="006F6FF1" w:rsidRPr="006F6FF1">
        <w:rPr>
          <w:rFonts w:ascii="Calibri" w:hAnsi="Calibri" w:cs="Calibri"/>
          <w:b/>
          <w:bCs/>
          <w:sz w:val="22"/>
          <w:szCs w:val="22"/>
        </w:rPr>
        <w:t xml:space="preserve">Pediatric </w:t>
      </w:r>
      <w:r w:rsidR="00B13B10">
        <w:rPr>
          <w:rFonts w:ascii="Calibri" w:hAnsi="Calibri" w:cs="Calibri"/>
          <w:b/>
          <w:bCs/>
          <w:sz w:val="22"/>
          <w:szCs w:val="22"/>
        </w:rPr>
        <w:t>G</w:t>
      </w:r>
      <w:r w:rsidR="006F6FF1" w:rsidRPr="006F6FF1">
        <w:rPr>
          <w:rFonts w:ascii="Calibri" w:hAnsi="Calibri" w:cs="Calibri"/>
          <w:b/>
          <w:bCs/>
          <w:sz w:val="22"/>
          <w:szCs w:val="22"/>
        </w:rPr>
        <w:t xml:space="preserve">uidance </w:t>
      </w:r>
      <w:r w:rsidR="00B13B10">
        <w:rPr>
          <w:rFonts w:ascii="Calibri" w:hAnsi="Calibri" w:cs="Calibri"/>
          <w:b/>
          <w:bCs/>
          <w:sz w:val="22"/>
          <w:szCs w:val="22"/>
        </w:rPr>
        <w:t>M</w:t>
      </w:r>
      <w:r w:rsidR="006F6FF1" w:rsidRPr="006F6FF1">
        <w:rPr>
          <w:rFonts w:ascii="Calibri" w:hAnsi="Calibri" w:cs="Calibri"/>
          <w:b/>
          <w:bCs/>
          <w:sz w:val="22"/>
          <w:szCs w:val="22"/>
        </w:rPr>
        <w:t xml:space="preserve">ay </w:t>
      </w:r>
      <w:r w:rsidR="00AA0E33">
        <w:rPr>
          <w:rFonts w:ascii="Calibri" w:hAnsi="Calibri" w:cs="Calibri"/>
          <w:b/>
          <w:bCs/>
          <w:sz w:val="22"/>
          <w:szCs w:val="22"/>
        </w:rPr>
        <w:t>Not Be Clear</w:t>
      </w:r>
      <w:r w:rsidR="006F6FF1" w:rsidRPr="00D55F31">
        <w:rPr>
          <w:rFonts w:ascii="Calibri" w:hAnsi="Calibri" w:cs="Calibri"/>
          <w:b/>
          <w:bCs/>
          <w:sz w:val="22"/>
          <w:szCs w:val="22"/>
        </w:rPr>
        <w:t>.</w:t>
      </w:r>
      <w:r w:rsidR="00B13B10">
        <w:rPr>
          <w:rFonts w:ascii="Calibri" w:hAnsi="Calibri" w:cs="Calibri"/>
          <w:b/>
          <w:bCs/>
          <w:sz w:val="22"/>
          <w:szCs w:val="22"/>
        </w:rPr>
        <w:t xml:space="preserve"> </w:t>
      </w:r>
      <w:r w:rsidR="00D55F31" w:rsidRPr="00D55F31">
        <w:rPr>
          <w:rFonts w:ascii="Calibri" w:hAnsi="Calibri" w:cs="Calibri"/>
          <w:sz w:val="22"/>
          <w:szCs w:val="22"/>
        </w:rPr>
        <w:t>Pediatricians are often one of the earliest and most trusted points of contact. That makes their role powerful. A pediatrician can help a family move quickly toward evaluation and support, but stakeholders described uneven practice. Some families are told to “wait and see”</w:t>
      </w:r>
      <w:r w:rsidR="00D55F31">
        <w:rPr>
          <w:rFonts w:ascii="Calibri" w:hAnsi="Calibri" w:cs="Calibri"/>
          <w:sz w:val="22"/>
          <w:szCs w:val="22"/>
        </w:rPr>
        <w:t xml:space="preserve"> instead of being referred for further evaluation.</w:t>
      </w:r>
      <w:r w:rsidR="00D55F31" w:rsidRPr="00D55F31">
        <w:rPr>
          <w:rFonts w:ascii="Calibri" w:hAnsi="Calibri" w:cs="Calibri"/>
          <w:sz w:val="22"/>
          <w:szCs w:val="22"/>
        </w:rPr>
        <w:t xml:space="preserve"> Others receive a referral without understanding what concern was identified, why follow-up matters, or what should happen next. Families may also be referred to a Regional Center when the school district should be the primary pathway for special education evaluation for children ages 3–4.</w:t>
      </w:r>
      <w:r w:rsidR="00B13B10">
        <w:rPr>
          <w:rFonts w:ascii="Calibri" w:hAnsi="Calibri" w:cs="Calibri"/>
          <w:b/>
          <w:bCs/>
          <w:sz w:val="22"/>
          <w:szCs w:val="22"/>
        </w:rPr>
        <w:t xml:space="preserve"> </w:t>
      </w:r>
      <w:r w:rsidR="00D55F31" w:rsidRPr="00D55F31">
        <w:rPr>
          <w:rFonts w:ascii="Calibri" w:hAnsi="Calibri" w:cs="Calibri"/>
          <w:sz w:val="22"/>
          <w:szCs w:val="22"/>
        </w:rPr>
        <w:t xml:space="preserve">That distinction matters. Once a child turns 3, the school district is responsible for evaluating whether the child is eligible for special education support and services through an </w:t>
      </w:r>
      <w:r w:rsidR="00D55F31" w:rsidRPr="00D55F31">
        <w:rPr>
          <w:rFonts w:ascii="Calibri" w:hAnsi="Calibri" w:cs="Calibri"/>
          <w:b/>
          <w:bCs/>
          <w:sz w:val="22"/>
          <w:szCs w:val="22"/>
        </w:rPr>
        <w:t>Individualized Education Program (IEP)</w:t>
      </w:r>
      <w:r w:rsidR="00D55F31" w:rsidRPr="00D55F31">
        <w:rPr>
          <w:rFonts w:ascii="Calibri" w:hAnsi="Calibri" w:cs="Calibri"/>
          <w:sz w:val="22"/>
          <w:szCs w:val="22"/>
        </w:rPr>
        <w:t>. A Regional Center may still be important</w:t>
      </w:r>
      <w:r w:rsidR="00D55F31">
        <w:rPr>
          <w:rFonts w:ascii="Calibri" w:hAnsi="Calibri" w:cs="Calibri"/>
          <w:sz w:val="22"/>
          <w:szCs w:val="22"/>
        </w:rPr>
        <w:t xml:space="preserve"> </w:t>
      </w:r>
      <w:r w:rsidR="00D55F31" w:rsidRPr="00D55F31">
        <w:rPr>
          <w:rFonts w:ascii="Calibri" w:hAnsi="Calibri" w:cs="Calibri"/>
          <w:sz w:val="22"/>
          <w:szCs w:val="22"/>
        </w:rPr>
        <w:t xml:space="preserve">for families seeking </w:t>
      </w:r>
      <w:r w:rsidR="00D55F31" w:rsidRPr="00D55F31">
        <w:rPr>
          <w:rFonts w:ascii="Calibri" w:hAnsi="Calibri" w:cs="Calibri"/>
          <w:b/>
          <w:bCs/>
          <w:sz w:val="22"/>
          <w:szCs w:val="22"/>
        </w:rPr>
        <w:t>Lanterman eligibility</w:t>
      </w:r>
      <w:r w:rsidR="00D55F31">
        <w:rPr>
          <w:rFonts w:ascii="Calibri" w:hAnsi="Calibri" w:cs="Calibri"/>
          <w:sz w:val="22"/>
          <w:szCs w:val="22"/>
        </w:rPr>
        <w:t xml:space="preserve">, but </w:t>
      </w:r>
      <w:r w:rsidR="00D55F31" w:rsidRPr="00D55F31">
        <w:rPr>
          <w:rFonts w:ascii="Calibri" w:hAnsi="Calibri" w:cs="Calibri"/>
          <w:sz w:val="22"/>
          <w:szCs w:val="22"/>
        </w:rPr>
        <w:t xml:space="preserve">Regional Center eligibility and school district eligibility answer different questions. A child may not qualify for Regional Center services and still need school-based support to participate, communicate, </w:t>
      </w:r>
      <w:r w:rsidR="009D1118">
        <w:rPr>
          <w:rFonts w:ascii="Calibri" w:hAnsi="Calibri" w:cs="Calibri"/>
          <w:sz w:val="22"/>
          <w:szCs w:val="22"/>
        </w:rPr>
        <w:t xml:space="preserve">and </w:t>
      </w:r>
      <w:r w:rsidR="00D55F31" w:rsidRPr="00D55F31">
        <w:rPr>
          <w:rFonts w:ascii="Calibri" w:hAnsi="Calibri" w:cs="Calibri"/>
          <w:sz w:val="22"/>
          <w:szCs w:val="22"/>
        </w:rPr>
        <w:t>learn</w:t>
      </w:r>
      <w:r w:rsidR="009D1118">
        <w:rPr>
          <w:rFonts w:ascii="Calibri" w:hAnsi="Calibri" w:cs="Calibri"/>
          <w:sz w:val="22"/>
          <w:szCs w:val="22"/>
        </w:rPr>
        <w:t xml:space="preserve"> </w:t>
      </w:r>
      <w:r w:rsidR="00D55F31" w:rsidRPr="00D55F31">
        <w:rPr>
          <w:rFonts w:ascii="Calibri" w:hAnsi="Calibri" w:cs="Calibri"/>
          <w:sz w:val="22"/>
          <w:szCs w:val="22"/>
        </w:rPr>
        <w:t>in an early learning setting.</w:t>
      </w:r>
    </w:p>
    <w:p w14:paraId="0F1A4E77" w14:textId="77777777" w:rsidR="006753DF" w:rsidRDefault="006753DF" w:rsidP="00B400ED">
      <w:pPr>
        <w:spacing w:after="0" w:line="240" w:lineRule="auto"/>
        <w:rPr>
          <w:rStyle w:val="CommentReference"/>
        </w:rPr>
      </w:pPr>
    </w:p>
    <w:p w14:paraId="5263133B" w14:textId="1A57AA16" w:rsidR="00751DE7" w:rsidRPr="006753DF" w:rsidRDefault="00EF3232" w:rsidP="00B400ED">
      <w:pPr>
        <w:spacing w:after="0" w:line="240" w:lineRule="auto"/>
        <w:rPr>
          <w:rFonts w:ascii="Calibri" w:hAnsi="Calibri" w:cs="Calibri"/>
          <w:b/>
          <w:bCs/>
          <w:sz w:val="22"/>
          <w:szCs w:val="22"/>
        </w:rPr>
      </w:pPr>
      <w:r>
        <w:rPr>
          <w:rFonts w:ascii="Calibri" w:hAnsi="Calibri" w:cs="Calibri"/>
          <w:b/>
          <w:bCs/>
          <w:sz w:val="22"/>
          <w:szCs w:val="22"/>
        </w:rPr>
        <w:t>Key Finding</w:t>
      </w:r>
      <w:r w:rsidR="001160A6">
        <w:rPr>
          <w:rFonts w:ascii="Calibri" w:hAnsi="Calibri" w:cs="Calibri"/>
          <w:b/>
          <w:bCs/>
          <w:sz w:val="22"/>
          <w:szCs w:val="22"/>
        </w:rPr>
        <w:t xml:space="preserve"> #</w:t>
      </w:r>
      <w:r w:rsidR="00D55F31" w:rsidRPr="00D55F31">
        <w:rPr>
          <w:rFonts w:ascii="Calibri" w:hAnsi="Calibri" w:cs="Calibri"/>
          <w:b/>
          <w:bCs/>
          <w:sz w:val="22"/>
          <w:szCs w:val="22"/>
        </w:rPr>
        <w:t>2</w:t>
      </w:r>
      <w:r w:rsidR="001160A6">
        <w:rPr>
          <w:rFonts w:ascii="Calibri" w:hAnsi="Calibri" w:cs="Calibri"/>
          <w:b/>
          <w:bCs/>
          <w:sz w:val="22"/>
          <w:szCs w:val="22"/>
        </w:rPr>
        <w:t>:</w:t>
      </w:r>
      <w:r w:rsidR="00D55F31" w:rsidRPr="00D55F31">
        <w:rPr>
          <w:rFonts w:ascii="Calibri" w:hAnsi="Calibri" w:cs="Calibri"/>
          <w:b/>
          <w:bCs/>
          <w:sz w:val="22"/>
          <w:szCs w:val="22"/>
        </w:rPr>
        <w:t xml:space="preserve"> </w:t>
      </w:r>
      <w:r w:rsidR="009D4A5D" w:rsidRPr="009D4A5D">
        <w:rPr>
          <w:rFonts w:ascii="Calibri" w:hAnsi="Calibri" w:cs="Calibri"/>
          <w:b/>
          <w:bCs/>
          <w:sz w:val="22"/>
          <w:szCs w:val="22"/>
        </w:rPr>
        <w:t>At Age Three, the Handoff</w:t>
      </w:r>
      <w:r w:rsidR="001160A6">
        <w:rPr>
          <w:rFonts w:ascii="Calibri" w:hAnsi="Calibri" w:cs="Calibri"/>
          <w:b/>
          <w:bCs/>
          <w:sz w:val="22"/>
          <w:szCs w:val="22"/>
        </w:rPr>
        <w:t xml:space="preserve"> to the Scho</w:t>
      </w:r>
      <w:r>
        <w:rPr>
          <w:rFonts w:ascii="Calibri" w:hAnsi="Calibri" w:cs="Calibri"/>
          <w:b/>
          <w:bCs/>
          <w:sz w:val="22"/>
          <w:szCs w:val="22"/>
        </w:rPr>
        <w:t>o</w:t>
      </w:r>
      <w:r w:rsidR="001160A6">
        <w:rPr>
          <w:rFonts w:ascii="Calibri" w:hAnsi="Calibri" w:cs="Calibri"/>
          <w:b/>
          <w:bCs/>
          <w:sz w:val="22"/>
          <w:szCs w:val="22"/>
        </w:rPr>
        <w:t>l District</w:t>
      </w:r>
      <w:r w:rsidR="009D4A5D" w:rsidRPr="009D4A5D">
        <w:rPr>
          <w:rFonts w:ascii="Calibri" w:hAnsi="Calibri" w:cs="Calibri"/>
          <w:b/>
          <w:bCs/>
          <w:sz w:val="22"/>
          <w:szCs w:val="22"/>
        </w:rPr>
        <w:t xml:space="preserve"> Can </w:t>
      </w:r>
      <w:r w:rsidR="00AA0E33">
        <w:rPr>
          <w:rFonts w:ascii="Calibri" w:hAnsi="Calibri" w:cs="Calibri"/>
          <w:b/>
          <w:bCs/>
          <w:sz w:val="22"/>
          <w:szCs w:val="22"/>
        </w:rPr>
        <w:t xml:space="preserve">Be Confusing for </w:t>
      </w:r>
      <w:r w:rsidR="00300BDB">
        <w:rPr>
          <w:rFonts w:ascii="Calibri" w:hAnsi="Calibri" w:cs="Calibri"/>
          <w:b/>
          <w:bCs/>
          <w:sz w:val="22"/>
          <w:szCs w:val="22"/>
        </w:rPr>
        <w:t xml:space="preserve">Families. </w:t>
      </w:r>
      <w:r w:rsidR="009D4A5D" w:rsidRPr="009D4A5D">
        <w:rPr>
          <w:rFonts w:ascii="Calibri" w:hAnsi="Calibri" w:cs="Calibri"/>
          <w:sz w:val="22"/>
          <w:szCs w:val="22"/>
        </w:rPr>
        <w:t>For children receiving Early Start services, th</w:t>
      </w:r>
      <w:r w:rsidR="009D4A5D">
        <w:rPr>
          <w:rFonts w:ascii="Calibri" w:hAnsi="Calibri" w:cs="Calibri"/>
          <w:sz w:val="22"/>
          <w:szCs w:val="22"/>
        </w:rPr>
        <w:t>e age-three</w:t>
      </w:r>
      <w:r w:rsidR="009D4A5D" w:rsidRPr="009D4A5D">
        <w:rPr>
          <w:rFonts w:ascii="Calibri" w:hAnsi="Calibri" w:cs="Calibri"/>
          <w:sz w:val="22"/>
          <w:szCs w:val="22"/>
        </w:rPr>
        <w:t xml:space="preserve"> handoff is supposed to carry the child and family from Regional Center-supported early intervention into the school district special education process without losing continuity, clarity, or connection. </w:t>
      </w:r>
      <w:r w:rsidR="00D55F31" w:rsidRPr="00D55F31">
        <w:rPr>
          <w:rFonts w:ascii="Calibri" w:hAnsi="Calibri" w:cs="Calibri"/>
          <w:sz w:val="22"/>
          <w:szCs w:val="22"/>
        </w:rPr>
        <w:t>It should help families understand what is changing, who is responsible now, what evaluation is needed, and what choices are ahead.</w:t>
      </w:r>
      <w:r>
        <w:rPr>
          <w:rFonts w:ascii="Calibri" w:hAnsi="Calibri" w:cs="Calibri"/>
          <w:sz w:val="22"/>
          <w:szCs w:val="22"/>
        </w:rPr>
        <w:t xml:space="preserve"> </w:t>
      </w:r>
      <w:r w:rsidR="00D55F31" w:rsidRPr="00D55F31">
        <w:rPr>
          <w:rFonts w:ascii="Calibri" w:hAnsi="Calibri" w:cs="Calibri"/>
          <w:sz w:val="22"/>
          <w:szCs w:val="22"/>
        </w:rPr>
        <w:t xml:space="preserve">Instead, stakeholders consistently described the age-three transition as one of the most fragile points in the </w:t>
      </w:r>
      <w:r w:rsidR="00300BDB">
        <w:rPr>
          <w:rFonts w:ascii="Calibri" w:hAnsi="Calibri" w:cs="Calibri"/>
          <w:sz w:val="22"/>
          <w:szCs w:val="22"/>
        </w:rPr>
        <w:t xml:space="preserve">special needs and inclusion </w:t>
      </w:r>
      <w:r w:rsidR="00D55F31" w:rsidRPr="00D55F31">
        <w:rPr>
          <w:rFonts w:ascii="Calibri" w:hAnsi="Calibri" w:cs="Calibri"/>
          <w:sz w:val="22"/>
          <w:szCs w:val="22"/>
        </w:rPr>
        <w:t>landscape. That shift can change the public agency</w:t>
      </w:r>
      <w:r w:rsidR="000A0E64">
        <w:rPr>
          <w:rFonts w:ascii="Calibri" w:hAnsi="Calibri" w:cs="Calibri"/>
          <w:sz w:val="22"/>
          <w:szCs w:val="22"/>
        </w:rPr>
        <w:t xml:space="preserve"> where families receive services</w:t>
      </w:r>
      <w:r w:rsidR="00D55F31" w:rsidRPr="00D55F31">
        <w:rPr>
          <w:rFonts w:ascii="Calibri" w:hAnsi="Calibri" w:cs="Calibri"/>
          <w:sz w:val="22"/>
          <w:szCs w:val="22"/>
        </w:rPr>
        <w:t xml:space="preserve">, the eligibility framework, the service model, the language families are expected to understand, </w:t>
      </w:r>
      <w:r w:rsidR="000A0E64">
        <w:rPr>
          <w:rFonts w:ascii="Calibri" w:hAnsi="Calibri" w:cs="Calibri"/>
          <w:sz w:val="22"/>
          <w:szCs w:val="22"/>
        </w:rPr>
        <w:t xml:space="preserve">and </w:t>
      </w:r>
      <w:r w:rsidR="00D55F31" w:rsidRPr="00D55F31">
        <w:rPr>
          <w:rFonts w:ascii="Calibri" w:hAnsi="Calibri" w:cs="Calibri"/>
          <w:sz w:val="22"/>
          <w:szCs w:val="22"/>
        </w:rPr>
        <w:t>the setting where services may be offered</w:t>
      </w:r>
      <w:r w:rsidR="006F4D9C">
        <w:rPr>
          <w:rFonts w:ascii="Calibri" w:hAnsi="Calibri" w:cs="Calibri"/>
          <w:sz w:val="22"/>
          <w:szCs w:val="22"/>
        </w:rPr>
        <w:t>.</w:t>
      </w:r>
      <w:r w:rsidR="00D55F31" w:rsidRPr="00D55F31">
        <w:rPr>
          <w:rFonts w:ascii="Calibri" w:hAnsi="Calibri" w:cs="Calibri"/>
          <w:sz w:val="22"/>
          <w:szCs w:val="22"/>
        </w:rPr>
        <w:t xml:space="preserve"> </w:t>
      </w:r>
      <w:r w:rsidR="00B13B10" w:rsidRPr="00EF3232">
        <w:rPr>
          <w:rFonts w:ascii="Calibri" w:hAnsi="Calibri" w:cs="Calibri"/>
          <w:sz w:val="22"/>
          <w:szCs w:val="22"/>
        </w:rPr>
        <w:t>Families may</w:t>
      </w:r>
      <w:r w:rsidRPr="00EF3232">
        <w:rPr>
          <w:rFonts w:ascii="Calibri" w:hAnsi="Calibri" w:cs="Calibri"/>
          <w:sz w:val="22"/>
          <w:szCs w:val="22"/>
        </w:rPr>
        <w:t xml:space="preserve"> not know why a new evaluation is needed, whether support can continue through the school district, or what choices they have if the next step does not feel right for their child or family. The handoff may be formally underway, but it is not complete unless families understand what has changed, what remains available, and who will help them stay connected.</w:t>
      </w:r>
      <w:r w:rsidRPr="00EF3232">
        <w:t xml:space="preserve"> </w:t>
      </w:r>
      <w:r w:rsidRPr="00EF3232">
        <w:rPr>
          <w:rFonts w:ascii="Calibri" w:hAnsi="Calibri" w:cs="Calibri"/>
          <w:sz w:val="22"/>
          <w:szCs w:val="22"/>
        </w:rPr>
        <w:t>This is why the age-three transition must be understood as more than movement between agencies. It is the movement of responsibility, information, trust, and relationships. A transition is not complete when one system closes a file or another system opens one. It is complete only when the child is meaningfully connected to the next source of support.</w:t>
      </w:r>
    </w:p>
    <w:p w14:paraId="170C4115" w14:textId="77777777" w:rsidR="00B400ED" w:rsidRPr="00D55F31" w:rsidRDefault="00B400ED" w:rsidP="00B400ED">
      <w:pPr>
        <w:spacing w:after="0" w:line="240" w:lineRule="auto"/>
        <w:rPr>
          <w:rFonts w:ascii="Calibri" w:hAnsi="Calibri" w:cs="Calibri"/>
          <w:sz w:val="22"/>
          <w:szCs w:val="22"/>
        </w:rPr>
      </w:pPr>
    </w:p>
    <w:p w14:paraId="580A79C2" w14:textId="280A7733" w:rsidR="00C80DD9" w:rsidRDefault="00EF3232" w:rsidP="00B400ED">
      <w:pPr>
        <w:spacing w:after="0" w:line="240" w:lineRule="auto"/>
        <w:rPr>
          <w:rFonts w:ascii="Calibri" w:hAnsi="Calibri" w:cs="Calibri"/>
          <w:sz w:val="22"/>
          <w:szCs w:val="22"/>
        </w:rPr>
      </w:pPr>
      <w:r>
        <w:rPr>
          <w:rFonts w:ascii="Calibri" w:hAnsi="Calibri" w:cs="Calibri"/>
          <w:b/>
          <w:bCs/>
          <w:sz w:val="22"/>
          <w:szCs w:val="22"/>
        </w:rPr>
        <w:t>Key Finding #</w:t>
      </w:r>
      <w:r w:rsidR="00D55F31" w:rsidRPr="00D55F31">
        <w:rPr>
          <w:rFonts w:ascii="Calibri" w:hAnsi="Calibri" w:cs="Calibri"/>
          <w:b/>
          <w:bCs/>
          <w:sz w:val="22"/>
          <w:szCs w:val="22"/>
        </w:rPr>
        <w:t>3</w:t>
      </w:r>
      <w:r w:rsidR="00DF5936">
        <w:rPr>
          <w:rFonts w:ascii="Calibri" w:hAnsi="Calibri" w:cs="Calibri"/>
          <w:b/>
          <w:bCs/>
          <w:sz w:val="22"/>
          <w:szCs w:val="22"/>
        </w:rPr>
        <w:t>:</w:t>
      </w:r>
      <w:r w:rsidR="00D55F31" w:rsidRPr="00D55F31">
        <w:rPr>
          <w:rFonts w:ascii="Calibri" w:hAnsi="Calibri" w:cs="Calibri"/>
          <w:b/>
          <w:bCs/>
          <w:sz w:val="22"/>
          <w:szCs w:val="22"/>
        </w:rPr>
        <w:t xml:space="preserve"> </w:t>
      </w:r>
      <w:r w:rsidR="00B13B10" w:rsidRPr="00B13B10">
        <w:rPr>
          <w:rFonts w:ascii="Calibri" w:hAnsi="Calibri" w:cs="Calibri"/>
          <w:b/>
          <w:bCs/>
          <w:sz w:val="22"/>
          <w:szCs w:val="22"/>
        </w:rPr>
        <w:t xml:space="preserve">Workforce </w:t>
      </w:r>
      <w:r w:rsidR="00B13B10">
        <w:rPr>
          <w:rFonts w:ascii="Calibri" w:hAnsi="Calibri" w:cs="Calibri"/>
          <w:b/>
          <w:bCs/>
          <w:sz w:val="22"/>
          <w:szCs w:val="22"/>
        </w:rPr>
        <w:t>C</w:t>
      </w:r>
      <w:r w:rsidR="00B13B10" w:rsidRPr="00B13B10">
        <w:rPr>
          <w:rFonts w:ascii="Calibri" w:hAnsi="Calibri" w:cs="Calibri"/>
          <w:b/>
          <w:bCs/>
          <w:sz w:val="22"/>
          <w:szCs w:val="22"/>
        </w:rPr>
        <w:t>apacity</w:t>
      </w:r>
      <w:r w:rsidR="00AA0E33">
        <w:rPr>
          <w:rFonts w:ascii="Calibri" w:hAnsi="Calibri" w:cs="Calibri"/>
          <w:b/>
          <w:bCs/>
          <w:sz w:val="22"/>
          <w:szCs w:val="22"/>
        </w:rPr>
        <w:t xml:space="preserve"> to Support Children with Special Needs</w:t>
      </w:r>
      <w:r w:rsidR="00B13B10" w:rsidRPr="00B13B10">
        <w:rPr>
          <w:rFonts w:ascii="Calibri" w:hAnsi="Calibri" w:cs="Calibri"/>
          <w:b/>
          <w:bCs/>
          <w:sz w:val="22"/>
          <w:szCs w:val="22"/>
        </w:rPr>
        <w:t xml:space="preserve"> is </w:t>
      </w:r>
      <w:r w:rsidR="00B13B10">
        <w:rPr>
          <w:rFonts w:ascii="Calibri" w:hAnsi="Calibri" w:cs="Calibri"/>
          <w:b/>
          <w:bCs/>
          <w:sz w:val="22"/>
          <w:szCs w:val="22"/>
        </w:rPr>
        <w:t>U</w:t>
      </w:r>
      <w:r w:rsidR="00B13B10" w:rsidRPr="00B13B10">
        <w:rPr>
          <w:rFonts w:ascii="Calibri" w:hAnsi="Calibri" w:cs="Calibri"/>
          <w:b/>
          <w:bCs/>
          <w:sz w:val="22"/>
          <w:szCs w:val="22"/>
        </w:rPr>
        <w:t xml:space="preserve">neven </w:t>
      </w:r>
      <w:r w:rsidR="00B13B10">
        <w:rPr>
          <w:rFonts w:ascii="Calibri" w:hAnsi="Calibri" w:cs="Calibri"/>
          <w:b/>
          <w:bCs/>
          <w:sz w:val="22"/>
          <w:szCs w:val="22"/>
        </w:rPr>
        <w:t>A</w:t>
      </w:r>
      <w:r w:rsidR="00B13B10" w:rsidRPr="00B13B10">
        <w:rPr>
          <w:rFonts w:ascii="Calibri" w:hAnsi="Calibri" w:cs="Calibri"/>
          <w:b/>
          <w:bCs/>
          <w:sz w:val="22"/>
          <w:szCs w:val="22"/>
        </w:rPr>
        <w:t xml:space="preserve">cross the </w:t>
      </w:r>
      <w:r w:rsidR="00B13B10">
        <w:rPr>
          <w:rFonts w:ascii="Calibri" w:hAnsi="Calibri" w:cs="Calibri"/>
          <w:b/>
          <w:bCs/>
          <w:sz w:val="22"/>
          <w:szCs w:val="22"/>
        </w:rPr>
        <w:t>E</w:t>
      </w:r>
      <w:r w:rsidR="00B13B10" w:rsidRPr="00B13B10">
        <w:rPr>
          <w:rFonts w:ascii="Calibri" w:hAnsi="Calibri" w:cs="Calibri"/>
          <w:b/>
          <w:bCs/>
          <w:sz w:val="22"/>
          <w:szCs w:val="22"/>
        </w:rPr>
        <w:t xml:space="preserve">arly </w:t>
      </w:r>
      <w:r w:rsidR="00B13B10">
        <w:rPr>
          <w:rFonts w:ascii="Calibri" w:hAnsi="Calibri" w:cs="Calibri"/>
          <w:b/>
          <w:bCs/>
          <w:sz w:val="22"/>
          <w:szCs w:val="22"/>
        </w:rPr>
        <w:t>C</w:t>
      </w:r>
      <w:r w:rsidR="00B13B10" w:rsidRPr="00B13B10">
        <w:rPr>
          <w:rFonts w:ascii="Calibri" w:hAnsi="Calibri" w:cs="Calibri"/>
          <w:b/>
          <w:bCs/>
          <w:sz w:val="22"/>
          <w:szCs w:val="22"/>
        </w:rPr>
        <w:t xml:space="preserve">are and </w:t>
      </w:r>
      <w:r w:rsidR="00B13B10">
        <w:rPr>
          <w:rFonts w:ascii="Calibri" w:hAnsi="Calibri" w:cs="Calibri"/>
          <w:b/>
          <w:bCs/>
          <w:sz w:val="22"/>
          <w:szCs w:val="22"/>
        </w:rPr>
        <w:t>E</w:t>
      </w:r>
      <w:r w:rsidR="00B13B10" w:rsidRPr="00B13B10">
        <w:rPr>
          <w:rFonts w:ascii="Calibri" w:hAnsi="Calibri" w:cs="Calibri"/>
          <w:b/>
          <w:bCs/>
          <w:sz w:val="22"/>
          <w:szCs w:val="22"/>
        </w:rPr>
        <w:t xml:space="preserve">ducation </w:t>
      </w:r>
      <w:r w:rsidR="00B13B10">
        <w:rPr>
          <w:rFonts w:ascii="Calibri" w:hAnsi="Calibri" w:cs="Calibri"/>
          <w:b/>
          <w:bCs/>
          <w:sz w:val="22"/>
          <w:szCs w:val="22"/>
        </w:rPr>
        <w:t>M</w:t>
      </w:r>
      <w:r w:rsidR="00B13B10" w:rsidRPr="00B13B10">
        <w:rPr>
          <w:rFonts w:ascii="Calibri" w:hAnsi="Calibri" w:cs="Calibri"/>
          <w:b/>
          <w:bCs/>
          <w:sz w:val="22"/>
          <w:szCs w:val="22"/>
        </w:rPr>
        <w:t>ixed-</w:t>
      </w:r>
      <w:r w:rsidR="00B13B10">
        <w:rPr>
          <w:rFonts w:ascii="Calibri" w:hAnsi="Calibri" w:cs="Calibri"/>
          <w:b/>
          <w:bCs/>
          <w:sz w:val="22"/>
          <w:szCs w:val="22"/>
        </w:rPr>
        <w:t>D</w:t>
      </w:r>
      <w:r w:rsidR="00B13B10" w:rsidRPr="00B13B10">
        <w:rPr>
          <w:rFonts w:ascii="Calibri" w:hAnsi="Calibri" w:cs="Calibri"/>
          <w:b/>
          <w:bCs/>
          <w:sz w:val="22"/>
          <w:szCs w:val="22"/>
        </w:rPr>
        <w:t xml:space="preserve">elivery </w:t>
      </w:r>
      <w:r w:rsidR="00B13B10">
        <w:rPr>
          <w:rFonts w:ascii="Calibri" w:hAnsi="Calibri" w:cs="Calibri"/>
          <w:b/>
          <w:bCs/>
          <w:sz w:val="22"/>
          <w:szCs w:val="22"/>
        </w:rPr>
        <w:t>S</w:t>
      </w:r>
      <w:r w:rsidR="00B13B10" w:rsidRPr="00B13B10">
        <w:rPr>
          <w:rFonts w:ascii="Calibri" w:hAnsi="Calibri" w:cs="Calibri"/>
          <w:b/>
          <w:bCs/>
          <w:sz w:val="22"/>
          <w:szCs w:val="22"/>
        </w:rPr>
        <w:t>ystem.</w:t>
      </w:r>
      <w:r w:rsidR="00B13B10">
        <w:rPr>
          <w:rFonts w:ascii="Calibri" w:hAnsi="Calibri" w:cs="Calibri"/>
          <w:b/>
          <w:bCs/>
          <w:sz w:val="22"/>
          <w:szCs w:val="22"/>
        </w:rPr>
        <w:t xml:space="preserve"> </w:t>
      </w:r>
      <w:r w:rsidR="00D55F31" w:rsidRPr="00D55F31">
        <w:rPr>
          <w:rFonts w:ascii="Calibri" w:hAnsi="Calibri" w:cs="Calibri"/>
          <w:sz w:val="22"/>
          <w:szCs w:val="22"/>
        </w:rPr>
        <w:t xml:space="preserve">Inclusion does not happen because a child qualifies for services. Inclusion </w:t>
      </w:r>
      <w:r w:rsidR="00AA0E33">
        <w:rPr>
          <w:rFonts w:ascii="Calibri" w:hAnsi="Calibri" w:cs="Calibri"/>
          <w:sz w:val="22"/>
          <w:szCs w:val="22"/>
        </w:rPr>
        <w:t xml:space="preserve">takes </w:t>
      </w:r>
      <w:r w:rsidR="00300BDB">
        <w:rPr>
          <w:rFonts w:ascii="Calibri" w:hAnsi="Calibri" w:cs="Calibri"/>
          <w:sz w:val="22"/>
          <w:szCs w:val="22"/>
        </w:rPr>
        <w:t xml:space="preserve">place </w:t>
      </w:r>
      <w:r w:rsidR="00300BDB" w:rsidRPr="00D55F31">
        <w:rPr>
          <w:rFonts w:ascii="Calibri" w:hAnsi="Calibri" w:cs="Calibri"/>
          <w:sz w:val="22"/>
          <w:szCs w:val="22"/>
        </w:rPr>
        <w:t>when</w:t>
      </w:r>
      <w:r w:rsidR="00D55F31" w:rsidRPr="00D55F31">
        <w:rPr>
          <w:rFonts w:ascii="Calibri" w:hAnsi="Calibri" w:cs="Calibri"/>
          <w:sz w:val="22"/>
          <w:szCs w:val="22"/>
        </w:rPr>
        <w:t xml:space="preserve"> the adults around the child have the knowledge, relationships, tools, time, and support to act.</w:t>
      </w:r>
      <w:r w:rsidR="00AA0E33">
        <w:rPr>
          <w:rFonts w:ascii="Calibri" w:hAnsi="Calibri" w:cs="Calibri"/>
          <w:sz w:val="22"/>
          <w:szCs w:val="22"/>
        </w:rPr>
        <w:t xml:space="preserve">  </w:t>
      </w:r>
      <w:r w:rsidR="00D55F31" w:rsidRPr="00D55F31">
        <w:rPr>
          <w:rFonts w:ascii="Calibri" w:hAnsi="Calibri" w:cs="Calibri"/>
          <w:sz w:val="22"/>
          <w:szCs w:val="22"/>
        </w:rPr>
        <w:t xml:space="preserve">Across the </w:t>
      </w:r>
      <w:r>
        <w:rPr>
          <w:rFonts w:ascii="Calibri" w:hAnsi="Calibri" w:cs="Calibri"/>
          <w:sz w:val="22"/>
          <w:szCs w:val="22"/>
        </w:rPr>
        <w:t xml:space="preserve">early care and education </w:t>
      </w:r>
      <w:r w:rsidR="00D55F31" w:rsidRPr="00D55F31">
        <w:rPr>
          <w:rFonts w:ascii="Calibri" w:hAnsi="Calibri" w:cs="Calibri"/>
          <w:sz w:val="22"/>
          <w:szCs w:val="22"/>
        </w:rPr>
        <w:t xml:space="preserve">mixed-delivery system, capacity to support children ages 3–4 with identified or suspected developmental delays is uneven. Some early learning </w:t>
      </w:r>
      <w:r w:rsidR="00C80DD9">
        <w:rPr>
          <w:rFonts w:ascii="Calibri" w:hAnsi="Calibri" w:cs="Calibri"/>
          <w:sz w:val="22"/>
          <w:szCs w:val="22"/>
        </w:rPr>
        <w:t>providers</w:t>
      </w:r>
      <w:r w:rsidR="00D55F31" w:rsidRPr="00D55F31">
        <w:rPr>
          <w:rFonts w:ascii="Calibri" w:hAnsi="Calibri" w:cs="Calibri"/>
          <w:sz w:val="22"/>
          <w:szCs w:val="22"/>
        </w:rPr>
        <w:t xml:space="preserve"> have strong internal</w:t>
      </w:r>
      <w:r w:rsidR="00B13B10">
        <w:rPr>
          <w:rFonts w:ascii="Calibri" w:hAnsi="Calibri" w:cs="Calibri"/>
          <w:sz w:val="22"/>
          <w:szCs w:val="22"/>
        </w:rPr>
        <w:t xml:space="preserve"> </w:t>
      </w:r>
      <w:r>
        <w:rPr>
          <w:rFonts w:ascii="Calibri" w:hAnsi="Calibri" w:cs="Calibri"/>
          <w:sz w:val="22"/>
          <w:szCs w:val="22"/>
        </w:rPr>
        <w:t xml:space="preserve">staff </w:t>
      </w:r>
      <w:r w:rsidR="00B13B10">
        <w:rPr>
          <w:rFonts w:ascii="Calibri" w:hAnsi="Calibri" w:cs="Calibri"/>
          <w:sz w:val="22"/>
          <w:szCs w:val="22"/>
        </w:rPr>
        <w:t>capacity</w:t>
      </w:r>
      <w:r w:rsidR="00AA0E33">
        <w:rPr>
          <w:rFonts w:ascii="Calibri" w:hAnsi="Calibri" w:cs="Calibri"/>
          <w:sz w:val="22"/>
          <w:szCs w:val="22"/>
        </w:rPr>
        <w:t xml:space="preserve"> consisting of</w:t>
      </w:r>
      <w:r w:rsidR="00D55F31" w:rsidRPr="00D55F31">
        <w:rPr>
          <w:rFonts w:ascii="Calibri" w:hAnsi="Calibri" w:cs="Calibri"/>
          <w:sz w:val="22"/>
          <w:szCs w:val="22"/>
        </w:rPr>
        <w:t xml:space="preserve"> inclusion specialists, family advocates, behavior support teams, internal triage processes, coaching, technical assistance, demonstration classrooms, and working relationships with school</w:t>
      </w:r>
      <w:r w:rsidR="00751DE7">
        <w:rPr>
          <w:rFonts w:ascii="Calibri" w:hAnsi="Calibri" w:cs="Calibri"/>
          <w:sz w:val="22"/>
          <w:szCs w:val="22"/>
        </w:rPr>
        <w:t xml:space="preserve"> districts. </w:t>
      </w:r>
      <w:r w:rsidR="00D55F31" w:rsidRPr="00D55F31">
        <w:rPr>
          <w:rFonts w:ascii="Calibri" w:hAnsi="Calibri" w:cs="Calibri"/>
          <w:sz w:val="22"/>
          <w:szCs w:val="22"/>
        </w:rPr>
        <w:t xml:space="preserve">In these settings, </w:t>
      </w:r>
      <w:r w:rsidR="00415D8D">
        <w:rPr>
          <w:rFonts w:ascii="Calibri" w:hAnsi="Calibri" w:cs="Calibri"/>
          <w:sz w:val="22"/>
          <w:szCs w:val="22"/>
        </w:rPr>
        <w:t>the early</w:t>
      </w:r>
      <w:r w:rsidR="00300BDB">
        <w:rPr>
          <w:rFonts w:ascii="Calibri" w:hAnsi="Calibri" w:cs="Calibri"/>
          <w:sz w:val="22"/>
          <w:szCs w:val="22"/>
        </w:rPr>
        <w:t xml:space="preserve"> care and </w:t>
      </w:r>
      <w:r w:rsidR="00415D8D">
        <w:rPr>
          <w:rFonts w:ascii="Calibri" w:hAnsi="Calibri" w:cs="Calibri"/>
          <w:sz w:val="22"/>
          <w:szCs w:val="22"/>
        </w:rPr>
        <w:t>education workforce</w:t>
      </w:r>
      <w:r w:rsidR="00300BDB">
        <w:rPr>
          <w:rFonts w:ascii="Calibri" w:hAnsi="Calibri" w:cs="Calibri"/>
          <w:sz w:val="22"/>
          <w:szCs w:val="22"/>
        </w:rPr>
        <w:t xml:space="preserve"> is</w:t>
      </w:r>
      <w:r w:rsidR="00D55F31" w:rsidRPr="00D55F31">
        <w:rPr>
          <w:rFonts w:ascii="Calibri" w:hAnsi="Calibri" w:cs="Calibri"/>
          <w:sz w:val="22"/>
          <w:szCs w:val="22"/>
        </w:rPr>
        <w:t xml:space="preserve"> better positioned to notice concerns, communicate with families, adapt routines, coordinate services, and support children while</w:t>
      </w:r>
      <w:r w:rsidR="00751DE7">
        <w:rPr>
          <w:rFonts w:ascii="Calibri" w:hAnsi="Calibri" w:cs="Calibri"/>
          <w:sz w:val="22"/>
          <w:szCs w:val="22"/>
        </w:rPr>
        <w:t xml:space="preserve"> special education</w:t>
      </w:r>
      <w:r w:rsidR="00D55F31" w:rsidRPr="00D55F31">
        <w:rPr>
          <w:rFonts w:ascii="Calibri" w:hAnsi="Calibri" w:cs="Calibri"/>
          <w:sz w:val="22"/>
          <w:szCs w:val="22"/>
        </w:rPr>
        <w:t xml:space="preserve"> evaluation</w:t>
      </w:r>
      <w:r w:rsidR="00751DE7">
        <w:rPr>
          <w:rFonts w:ascii="Calibri" w:hAnsi="Calibri" w:cs="Calibri"/>
          <w:sz w:val="22"/>
          <w:szCs w:val="22"/>
        </w:rPr>
        <w:t xml:space="preserve"> </w:t>
      </w:r>
      <w:r w:rsidR="00D55F31" w:rsidRPr="00D55F31">
        <w:rPr>
          <w:rFonts w:ascii="Calibri" w:hAnsi="Calibri" w:cs="Calibri"/>
          <w:sz w:val="22"/>
          <w:szCs w:val="22"/>
        </w:rPr>
        <w:t>is still unfolding.</w:t>
      </w:r>
      <w:r w:rsidR="00C80DD9">
        <w:rPr>
          <w:rFonts w:ascii="Calibri" w:hAnsi="Calibri" w:cs="Calibri"/>
          <w:sz w:val="22"/>
          <w:szCs w:val="22"/>
        </w:rPr>
        <w:t xml:space="preserve"> </w:t>
      </w:r>
      <w:r w:rsidR="00C80DD9" w:rsidRPr="00C80DD9">
        <w:rPr>
          <w:rFonts w:ascii="Calibri" w:hAnsi="Calibri" w:cs="Calibri"/>
          <w:sz w:val="22"/>
          <w:szCs w:val="22"/>
        </w:rPr>
        <w:t>Where th</w:t>
      </w:r>
      <w:r w:rsidR="00300BDB">
        <w:rPr>
          <w:rFonts w:ascii="Calibri" w:hAnsi="Calibri" w:cs="Calibri"/>
          <w:sz w:val="22"/>
          <w:szCs w:val="22"/>
        </w:rPr>
        <w:t>ere is less staff capacity</w:t>
      </w:r>
      <w:r w:rsidR="00C80DD9" w:rsidRPr="00C80DD9">
        <w:rPr>
          <w:rFonts w:ascii="Calibri" w:hAnsi="Calibri" w:cs="Calibri"/>
          <w:sz w:val="22"/>
          <w:szCs w:val="22"/>
        </w:rPr>
        <w:t xml:space="preserve">, </w:t>
      </w:r>
      <w:r w:rsidR="00C80DD9">
        <w:rPr>
          <w:rFonts w:ascii="Calibri" w:hAnsi="Calibri" w:cs="Calibri"/>
          <w:sz w:val="22"/>
          <w:szCs w:val="22"/>
        </w:rPr>
        <w:t xml:space="preserve">early care and education </w:t>
      </w:r>
      <w:r w:rsidR="00C80DD9" w:rsidRPr="00C80DD9">
        <w:rPr>
          <w:rFonts w:ascii="Calibri" w:hAnsi="Calibri" w:cs="Calibri"/>
          <w:sz w:val="22"/>
          <w:szCs w:val="22"/>
        </w:rPr>
        <w:t>providers may recognize that a child needs support but have fewer ways to act on what they see. Training can help adults identify developmental concerns, but it cannot replace the staffing, coaching, planning time</w:t>
      </w:r>
      <w:r w:rsidR="00C80DD9">
        <w:rPr>
          <w:rFonts w:ascii="Calibri" w:hAnsi="Calibri" w:cs="Calibri"/>
          <w:sz w:val="22"/>
          <w:szCs w:val="22"/>
        </w:rPr>
        <w:t xml:space="preserve"> and school </w:t>
      </w:r>
      <w:r w:rsidR="00C80DD9" w:rsidRPr="00C80DD9">
        <w:rPr>
          <w:rFonts w:ascii="Calibri" w:hAnsi="Calibri" w:cs="Calibri"/>
          <w:sz w:val="22"/>
          <w:szCs w:val="22"/>
        </w:rPr>
        <w:t>district relationships</w:t>
      </w:r>
      <w:r w:rsidR="00C80DD9">
        <w:rPr>
          <w:rFonts w:ascii="Calibri" w:hAnsi="Calibri" w:cs="Calibri"/>
          <w:sz w:val="22"/>
          <w:szCs w:val="22"/>
        </w:rPr>
        <w:t xml:space="preserve"> </w:t>
      </w:r>
      <w:r w:rsidR="00C80DD9" w:rsidRPr="00C80DD9">
        <w:rPr>
          <w:rFonts w:ascii="Calibri" w:hAnsi="Calibri" w:cs="Calibri"/>
          <w:sz w:val="22"/>
          <w:szCs w:val="22"/>
        </w:rPr>
        <w:t xml:space="preserve">needed to complete referrals, adapt routines, coordinate services, or support families </w:t>
      </w:r>
      <w:r w:rsidR="004D773C">
        <w:rPr>
          <w:rFonts w:ascii="Calibri" w:hAnsi="Calibri" w:cs="Calibri"/>
          <w:sz w:val="22"/>
          <w:szCs w:val="22"/>
        </w:rPr>
        <w:t xml:space="preserve">while </w:t>
      </w:r>
      <w:r w:rsidR="00C80DD9">
        <w:rPr>
          <w:rFonts w:ascii="Calibri" w:hAnsi="Calibri" w:cs="Calibri"/>
          <w:sz w:val="22"/>
          <w:szCs w:val="22"/>
        </w:rPr>
        <w:t>special education</w:t>
      </w:r>
      <w:r w:rsidR="004D773C">
        <w:rPr>
          <w:rFonts w:ascii="Calibri" w:hAnsi="Calibri" w:cs="Calibri"/>
          <w:sz w:val="22"/>
          <w:szCs w:val="22"/>
        </w:rPr>
        <w:t xml:space="preserve"> evaluation</w:t>
      </w:r>
      <w:r w:rsidR="00C80DD9">
        <w:rPr>
          <w:rFonts w:ascii="Calibri" w:hAnsi="Calibri" w:cs="Calibri"/>
          <w:sz w:val="22"/>
          <w:szCs w:val="22"/>
        </w:rPr>
        <w:t xml:space="preserve"> </w:t>
      </w:r>
      <w:r w:rsidR="00C80DD9" w:rsidRPr="00C80DD9">
        <w:rPr>
          <w:rFonts w:ascii="Calibri" w:hAnsi="Calibri" w:cs="Calibri"/>
          <w:sz w:val="22"/>
          <w:szCs w:val="22"/>
        </w:rPr>
        <w:t xml:space="preserve">is </w:t>
      </w:r>
      <w:r w:rsidR="004D773C">
        <w:rPr>
          <w:rFonts w:ascii="Calibri" w:hAnsi="Calibri" w:cs="Calibri"/>
          <w:sz w:val="22"/>
          <w:szCs w:val="22"/>
        </w:rPr>
        <w:t>still un</w:t>
      </w:r>
      <w:r w:rsidR="00B13B10">
        <w:rPr>
          <w:rFonts w:ascii="Calibri" w:hAnsi="Calibri" w:cs="Calibri"/>
          <w:sz w:val="22"/>
          <w:szCs w:val="22"/>
        </w:rPr>
        <w:t>derway</w:t>
      </w:r>
      <w:r w:rsidR="004D773C">
        <w:rPr>
          <w:rFonts w:ascii="Calibri" w:hAnsi="Calibri" w:cs="Calibri"/>
          <w:sz w:val="22"/>
          <w:szCs w:val="22"/>
        </w:rPr>
        <w:t xml:space="preserve">. </w:t>
      </w:r>
      <w:r w:rsidR="004D773C" w:rsidRPr="004D773C">
        <w:rPr>
          <w:rFonts w:ascii="Calibri" w:hAnsi="Calibri" w:cs="Calibri"/>
          <w:sz w:val="22"/>
          <w:szCs w:val="22"/>
        </w:rPr>
        <w:t>When the adults closest to the child do not have the support to respond, the child and family absorb the gap.</w:t>
      </w:r>
    </w:p>
    <w:p w14:paraId="0ABAC653" w14:textId="77777777" w:rsidR="00B400ED" w:rsidRDefault="00B400ED" w:rsidP="00B400ED">
      <w:pPr>
        <w:spacing w:after="0" w:line="240" w:lineRule="auto"/>
        <w:rPr>
          <w:rFonts w:ascii="Calibri" w:hAnsi="Calibri" w:cs="Calibri"/>
          <w:sz w:val="22"/>
          <w:szCs w:val="22"/>
        </w:rPr>
      </w:pPr>
    </w:p>
    <w:p w14:paraId="321B3FF6" w14:textId="2AC79BE7" w:rsidR="005B1EC4" w:rsidRPr="006867C6" w:rsidRDefault="00DF5936" w:rsidP="00B400ED">
      <w:pPr>
        <w:spacing w:after="0" w:line="240" w:lineRule="auto"/>
        <w:rPr>
          <w:rFonts w:ascii="Calibri" w:hAnsi="Calibri" w:cs="Calibri"/>
          <w:b/>
          <w:bCs/>
          <w:sz w:val="22"/>
          <w:szCs w:val="22"/>
        </w:rPr>
      </w:pPr>
      <w:r>
        <w:rPr>
          <w:rFonts w:ascii="Calibri" w:hAnsi="Calibri" w:cs="Calibri"/>
          <w:b/>
          <w:bCs/>
          <w:sz w:val="22"/>
          <w:szCs w:val="22"/>
        </w:rPr>
        <w:t>Key Finding #</w:t>
      </w:r>
      <w:r w:rsidR="004D773C" w:rsidRPr="004D773C">
        <w:rPr>
          <w:rFonts w:ascii="Calibri" w:hAnsi="Calibri" w:cs="Calibri"/>
          <w:b/>
          <w:bCs/>
          <w:sz w:val="22"/>
          <w:szCs w:val="22"/>
        </w:rPr>
        <w:t>4</w:t>
      </w:r>
      <w:r>
        <w:rPr>
          <w:rFonts w:ascii="Calibri" w:hAnsi="Calibri" w:cs="Calibri"/>
          <w:b/>
          <w:bCs/>
          <w:sz w:val="22"/>
          <w:szCs w:val="22"/>
        </w:rPr>
        <w:t>:</w:t>
      </w:r>
      <w:r w:rsidR="004D773C" w:rsidRPr="004D773C">
        <w:rPr>
          <w:rFonts w:ascii="Calibri" w:hAnsi="Calibri" w:cs="Calibri"/>
          <w:b/>
          <w:bCs/>
          <w:sz w:val="22"/>
          <w:szCs w:val="22"/>
        </w:rPr>
        <w:t xml:space="preserve"> </w:t>
      </w:r>
      <w:r w:rsidR="00415D8D">
        <w:rPr>
          <w:rFonts w:ascii="Calibri" w:hAnsi="Calibri" w:cs="Calibri"/>
          <w:b/>
          <w:bCs/>
          <w:sz w:val="22"/>
          <w:szCs w:val="22"/>
        </w:rPr>
        <w:t xml:space="preserve">Support to Help </w:t>
      </w:r>
      <w:r w:rsidR="00CA4C90">
        <w:rPr>
          <w:rFonts w:ascii="Calibri" w:hAnsi="Calibri" w:cs="Calibri"/>
          <w:b/>
          <w:bCs/>
          <w:sz w:val="22"/>
          <w:szCs w:val="22"/>
        </w:rPr>
        <w:t>Families</w:t>
      </w:r>
      <w:r w:rsidR="00CA4C90" w:rsidRPr="004D773C">
        <w:rPr>
          <w:rFonts w:ascii="Calibri" w:hAnsi="Calibri" w:cs="Calibri"/>
          <w:b/>
          <w:bCs/>
          <w:sz w:val="22"/>
          <w:szCs w:val="22"/>
        </w:rPr>
        <w:t xml:space="preserve"> Naviga</w:t>
      </w:r>
      <w:r w:rsidR="00CA4C90">
        <w:rPr>
          <w:rFonts w:ascii="Calibri" w:hAnsi="Calibri" w:cs="Calibri"/>
          <w:b/>
          <w:bCs/>
          <w:sz w:val="22"/>
          <w:szCs w:val="22"/>
        </w:rPr>
        <w:t>te</w:t>
      </w:r>
      <w:r w:rsidR="00415D8D">
        <w:rPr>
          <w:rFonts w:ascii="Calibri" w:hAnsi="Calibri" w:cs="Calibri"/>
          <w:b/>
          <w:bCs/>
          <w:sz w:val="22"/>
          <w:szCs w:val="22"/>
        </w:rPr>
        <w:t xml:space="preserve"> the </w:t>
      </w:r>
      <w:r w:rsidR="00AD2356">
        <w:rPr>
          <w:rFonts w:ascii="Calibri" w:hAnsi="Calibri" w:cs="Calibri"/>
          <w:b/>
          <w:bCs/>
          <w:sz w:val="22"/>
          <w:szCs w:val="22"/>
        </w:rPr>
        <w:t xml:space="preserve">Special Needs and Inclusion Landscape </w:t>
      </w:r>
      <w:r w:rsidR="00AD2356" w:rsidRPr="004D773C">
        <w:rPr>
          <w:rFonts w:ascii="Calibri" w:hAnsi="Calibri" w:cs="Calibri"/>
          <w:b/>
          <w:bCs/>
          <w:sz w:val="22"/>
          <w:szCs w:val="22"/>
        </w:rPr>
        <w:t>Is</w:t>
      </w:r>
      <w:r w:rsidR="00AD2356">
        <w:rPr>
          <w:rFonts w:ascii="Calibri" w:hAnsi="Calibri" w:cs="Calibri"/>
          <w:b/>
          <w:bCs/>
          <w:sz w:val="22"/>
          <w:szCs w:val="22"/>
        </w:rPr>
        <w:t xml:space="preserve"> </w:t>
      </w:r>
      <w:r w:rsidR="00AD2356" w:rsidRPr="004D773C">
        <w:rPr>
          <w:rFonts w:ascii="Calibri" w:hAnsi="Calibri" w:cs="Calibri"/>
          <w:b/>
          <w:bCs/>
          <w:sz w:val="22"/>
          <w:szCs w:val="22"/>
        </w:rPr>
        <w:t>Critical</w:t>
      </w:r>
      <w:r w:rsidR="00AD2356">
        <w:rPr>
          <w:rFonts w:ascii="Calibri" w:hAnsi="Calibri" w:cs="Calibri"/>
          <w:b/>
          <w:bCs/>
          <w:sz w:val="22"/>
          <w:szCs w:val="22"/>
        </w:rPr>
        <w:t>.</w:t>
      </w:r>
      <w:r w:rsidR="006753DF">
        <w:rPr>
          <w:rFonts w:ascii="Calibri" w:hAnsi="Calibri" w:cs="Calibri"/>
          <w:b/>
          <w:bCs/>
          <w:sz w:val="22"/>
          <w:szCs w:val="22"/>
        </w:rPr>
        <w:t xml:space="preserve"> </w:t>
      </w:r>
      <w:r w:rsidR="004D773C" w:rsidRPr="004D773C">
        <w:rPr>
          <w:rFonts w:ascii="Calibri" w:hAnsi="Calibri" w:cs="Calibri"/>
          <w:sz w:val="22"/>
          <w:szCs w:val="22"/>
        </w:rPr>
        <w:t>Families do not usually get stuck because they lack a phone number, website,</w:t>
      </w:r>
      <w:r w:rsidR="004D773C">
        <w:rPr>
          <w:rFonts w:ascii="Calibri" w:hAnsi="Calibri" w:cs="Calibri"/>
          <w:sz w:val="22"/>
          <w:szCs w:val="22"/>
        </w:rPr>
        <w:t xml:space="preserve"> </w:t>
      </w:r>
      <w:r w:rsidR="004D773C" w:rsidRPr="004D773C">
        <w:rPr>
          <w:rFonts w:ascii="Calibri" w:hAnsi="Calibri" w:cs="Calibri"/>
          <w:sz w:val="22"/>
          <w:szCs w:val="22"/>
        </w:rPr>
        <w:t xml:space="preserve">or referral form. </w:t>
      </w:r>
      <w:r w:rsidR="00415D8D">
        <w:rPr>
          <w:rFonts w:ascii="Calibri" w:hAnsi="Calibri" w:cs="Calibri"/>
          <w:sz w:val="22"/>
          <w:szCs w:val="22"/>
        </w:rPr>
        <w:t xml:space="preserve">Challenges </w:t>
      </w:r>
      <w:r w:rsidR="00AD2356">
        <w:rPr>
          <w:rFonts w:ascii="Calibri" w:hAnsi="Calibri" w:cs="Calibri"/>
          <w:sz w:val="22"/>
          <w:szCs w:val="22"/>
        </w:rPr>
        <w:t xml:space="preserve">arise </w:t>
      </w:r>
      <w:r w:rsidR="00AD2356" w:rsidRPr="004D773C">
        <w:rPr>
          <w:rFonts w:ascii="Calibri" w:hAnsi="Calibri" w:cs="Calibri"/>
          <w:sz w:val="22"/>
          <w:szCs w:val="22"/>
        </w:rPr>
        <w:t>when</w:t>
      </w:r>
      <w:r w:rsidR="004D773C" w:rsidRPr="004D773C">
        <w:rPr>
          <w:rFonts w:ascii="Calibri" w:hAnsi="Calibri" w:cs="Calibri"/>
          <w:sz w:val="22"/>
          <w:szCs w:val="22"/>
        </w:rPr>
        <w:t xml:space="preserve"> </w:t>
      </w:r>
      <w:r w:rsidR="00415D8D">
        <w:rPr>
          <w:rFonts w:ascii="Calibri" w:hAnsi="Calibri" w:cs="Calibri"/>
          <w:sz w:val="22"/>
          <w:szCs w:val="22"/>
        </w:rPr>
        <w:t xml:space="preserve">families </w:t>
      </w:r>
      <w:r w:rsidR="004D773C" w:rsidRPr="004D773C">
        <w:rPr>
          <w:rFonts w:ascii="Calibri" w:hAnsi="Calibri" w:cs="Calibri"/>
          <w:sz w:val="22"/>
          <w:szCs w:val="22"/>
        </w:rPr>
        <w:t xml:space="preserve">do not understand what the referral means, what they are supposed to do next, who is responsible for responding, or how to keep moving when </w:t>
      </w:r>
      <w:r w:rsidR="004D773C">
        <w:rPr>
          <w:rFonts w:ascii="Calibri" w:hAnsi="Calibri" w:cs="Calibri"/>
          <w:sz w:val="22"/>
          <w:szCs w:val="22"/>
        </w:rPr>
        <w:t>processes get delayed.</w:t>
      </w:r>
      <w:r w:rsidR="00EF3232">
        <w:rPr>
          <w:rFonts w:ascii="Calibri" w:hAnsi="Calibri" w:cs="Calibri"/>
          <w:sz w:val="22"/>
          <w:szCs w:val="22"/>
        </w:rPr>
        <w:t xml:space="preserve"> </w:t>
      </w:r>
      <w:r w:rsidR="00AD2356">
        <w:rPr>
          <w:rFonts w:ascii="Calibri" w:hAnsi="Calibri" w:cs="Calibri"/>
          <w:sz w:val="22"/>
          <w:szCs w:val="22"/>
        </w:rPr>
        <w:t xml:space="preserve">A </w:t>
      </w:r>
      <w:r w:rsidR="00AD2356" w:rsidRPr="004D773C">
        <w:rPr>
          <w:rFonts w:ascii="Calibri" w:hAnsi="Calibri" w:cs="Calibri"/>
          <w:sz w:val="22"/>
          <w:szCs w:val="22"/>
        </w:rPr>
        <w:t>navigator</w:t>
      </w:r>
      <w:r w:rsidR="00415D8D">
        <w:rPr>
          <w:rFonts w:ascii="Calibri" w:hAnsi="Calibri" w:cs="Calibri"/>
          <w:sz w:val="22"/>
          <w:szCs w:val="22"/>
        </w:rPr>
        <w:t xml:space="preserve"> </w:t>
      </w:r>
      <w:r w:rsidR="004D773C" w:rsidRPr="004D773C">
        <w:rPr>
          <w:rFonts w:ascii="Calibri" w:hAnsi="Calibri" w:cs="Calibri"/>
          <w:sz w:val="22"/>
          <w:szCs w:val="22"/>
        </w:rPr>
        <w:t xml:space="preserve">helps families stay connected as responsibility shifts across pediatric care, Regional Centers, school districts, </w:t>
      </w:r>
      <w:r w:rsidR="00EF3232">
        <w:rPr>
          <w:rFonts w:ascii="Calibri" w:hAnsi="Calibri" w:cs="Calibri"/>
          <w:sz w:val="22"/>
          <w:szCs w:val="22"/>
        </w:rPr>
        <w:t>c</w:t>
      </w:r>
      <w:r w:rsidR="004D773C" w:rsidRPr="004D773C">
        <w:rPr>
          <w:rFonts w:ascii="Calibri" w:hAnsi="Calibri" w:cs="Calibri"/>
          <w:sz w:val="22"/>
          <w:szCs w:val="22"/>
        </w:rPr>
        <w:t>ommunity-</w:t>
      </w:r>
      <w:r w:rsidR="00EF3232">
        <w:rPr>
          <w:rFonts w:ascii="Calibri" w:hAnsi="Calibri" w:cs="Calibri"/>
          <w:sz w:val="22"/>
          <w:szCs w:val="22"/>
        </w:rPr>
        <w:t>b</w:t>
      </w:r>
      <w:r w:rsidR="004D773C" w:rsidRPr="004D773C">
        <w:rPr>
          <w:rFonts w:ascii="Calibri" w:hAnsi="Calibri" w:cs="Calibri"/>
          <w:sz w:val="22"/>
          <w:szCs w:val="22"/>
        </w:rPr>
        <w:t xml:space="preserve">ased </w:t>
      </w:r>
      <w:r w:rsidR="00EF3232">
        <w:rPr>
          <w:rFonts w:ascii="Calibri" w:hAnsi="Calibri" w:cs="Calibri"/>
          <w:sz w:val="22"/>
          <w:szCs w:val="22"/>
        </w:rPr>
        <w:t xml:space="preserve">early </w:t>
      </w:r>
      <w:r w:rsidR="007652A1">
        <w:rPr>
          <w:rFonts w:ascii="Calibri" w:hAnsi="Calibri" w:cs="Calibri"/>
          <w:sz w:val="22"/>
          <w:szCs w:val="22"/>
        </w:rPr>
        <w:t xml:space="preserve">education </w:t>
      </w:r>
      <w:r w:rsidR="007652A1" w:rsidRPr="004D773C">
        <w:rPr>
          <w:rFonts w:ascii="Calibri" w:hAnsi="Calibri" w:cs="Calibri"/>
          <w:sz w:val="22"/>
          <w:szCs w:val="22"/>
        </w:rPr>
        <w:t>settings</w:t>
      </w:r>
      <w:r w:rsidR="004D773C" w:rsidRPr="004D773C">
        <w:rPr>
          <w:rFonts w:ascii="Calibri" w:hAnsi="Calibri" w:cs="Calibri"/>
          <w:sz w:val="22"/>
          <w:szCs w:val="22"/>
        </w:rPr>
        <w:t xml:space="preserve">, Family Resource Centers, </w:t>
      </w:r>
      <w:r w:rsidR="00415D8D">
        <w:rPr>
          <w:rFonts w:ascii="Calibri" w:hAnsi="Calibri" w:cs="Calibri"/>
          <w:sz w:val="22"/>
          <w:szCs w:val="22"/>
        </w:rPr>
        <w:t xml:space="preserve">child care </w:t>
      </w:r>
      <w:r w:rsidR="004D773C" w:rsidRPr="004D773C">
        <w:rPr>
          <w:rFonts w:ascii="Calibri" w:hAnsi="Calibri" w:cs="Calibri"/>
          <w:sz w:val="22"/>
          <w:szCs w:val="22"/>
        </w:rPr>
        <w:t xml:space="preserve">Resource and Referral agencies, and other family-facing supports. </w:t>
      </w:r>
      <w:r w:rsidR="00AD2356">
        <w:rPr>
          <w:rFonts w:ascii="Calibri" w:hAnsi="Calibri" w:cs="Calibri"/>
          <w:sz w:val="22"/>
          <w:szCs w:val="22"/>
        </w:rPr>
        <w:t xml:space="preserve">They </w:t>
      </w:r>
      <w:r w:rsidR="00AD2356" w:rsidRPr="004D773C">
        <w:rPr>
          <w:rFonts w:ascii="Calibri" w:hAnsi="Calibri" w:cs="Calibri"/>
          <w:sz w:val="22"/>
          <w:szCs w:val="22"/>
        </w:rPr>
        <w:t>help</w:t>
      </w:r>
      <w:r w:rsidR="004D773C" w:rsidRPr="004D773C">
        <w:rPr>
          <w:rFonts w:ascii="Calibri" w:hAnsi="Calibri" w:cs="Calibri"/>
          <w:sz w:val="22"/>
          <w:szCs w:val="22"/>
        </w:rPr>
        <w:t xml:space="preserve"> translate formal process into completed action. A navigator, family partner, </w:t>
      </w:r>
      <w:r w:rsidR="007652A1">
        <w:rPr>
          <w:rFonts w:ascii="Calibri" w:hAnsi="Calibri" w:cs="Calibri"/>
          <w:sz w:val="22"/>
          <w:szCs w:val="22"/>
        </w:rPr>
        <w:t xml:space="preserve">or </w:t>
      </w:r>
      <w:r w:rsidR="004D773C" w:rsidRPr="004D773C">
        <w:rPr>
          <w:rFonts w:ascii="Calibri" w:hAnsi="Calibri" w:cs="Calibri"/>
          <w:sz w:val="22"/>
          <w:szCs w:val="22"/>
        </w:rPr>
        <w:t xml:space="preserve">advocate, can explain why a referral is being made, help a family understand the difference between Regional Center and school district roles, prepare them for evaluation or an IEP meeting, follow up when the process stalls, and reconnect them when </w:t>
      </w:r>
      <w:r w:rsidR="004D773C">
        <w:rPr>
          <w:rFonts w:ascii="Calibri" w:hAnsi="Calibri" w:cs="Calibri"/>
          <w:sz w:val="22"/>
          <w:szCs w:val="22"/>
        </w:rPr>
        <w:t>things break down.</w:t>
      </w:r>
    </w:p>
    <w:p w14:paraId="3DDF4EF6" w14:textId="3F097C44" w:rsidR="005B1EC4" w:rsidRPr="005C168B" w:rsidRDefault="005B1EC4" w:rsidP="00B400ED">
      <w:pPr>
        <w:spacing w:after="0" w:line="240" w:lineRule="auto"/>
        <w:rPr>
          <w:rFonts w:ascii="Calibri" w:hAnsi="Calibri" w:cs="Calibri"/>
          <w:b/>
          <w:bCs/>
        </w:rPr>
      </w:pPr>
      <w:r w:rsidRPr="005C168B">
        <w:rPr>
          <w:rFonts w:ascii="Calibri" w:hAnsi="Calibri" w:cs="Calibri"/>
          <w:b/>
          <w:bCs/>
        </w:rPr>
        <w:lastRenderedPageBreak/>
        <w:t xml:space="preserve">Key Terms: </w:t>
      </w:r>
    </w:p>
    <w:p w14:paraId="75D4852B" w14:textId="44269228" w:rsidR="005C168B" w:rsidRDefault="005B1EC4" w:rsidP="00B400ED">
      <w:pPr>
        <w:pStyle w:val="ListParagraph"/>
        <w:numPr>
          <w:ilvl w:val="0"/>
          <w:numId w:val="2"/>
        </w:numPr>
        <w:spacing w:after="0" w:line="240" w:lineRule="auto"/>
        <w:rPr>
          <w:rFonts w:ascii="Calibri" w:hAnsi="Calibri" w:cs="Calibri"/>
          <w:sz w:val="22"/>
          <w:szCs w:val="22"/>
        </w:rPr>
      </w:pPr>
      <w:r w:rsidRPr="005C168B">
        <w:rPr>
          <w:rFonts w:ascii="Calibri" w:hAnsi="Calibri" w:cs="Calibri"/>
          <w:b/>
          <w:bCs/>
          <w:sz w:val="22"/>
          <w:szCs w:val="22"/>
        </w:rPr>
        <w:t xml:space="preserve">Community-Based </w:t>
      </w:r>
      <w:r w:rsidR="00270186">
        <w:rPr>
          <w:rFonts w:ascii="Calibri" w:hAnsi="Calibri" w:cs="Calibri"/>
          <w:b/>
          <w:bCs/>
          <w:sz w:val="22"/>
          <w:szCs w:val="22"/>
        </w:rPr>
        <w:t xml:space="preserve">Early care and </w:t>
      </w:r>
      <w:proofErr w:type="gramStart"/>
      <w:r w:rsidR="00270186">
        <w:rPr>
          <w:rFonts w:ascii="Calibri" w:hAnsi="Calibri" w:cs="Calibri"/>
          <w:b/>
          <w:bCs/>
          <w:sz w:val="22"/>
          <w:szCs w:val="22"/>
        </w:rPr>
        <w:t xml:space="preserve">Education </w:t>
      </w:r>
      <w:r w:rsidR="00150930" w:rsidRPr="005C168B">
        <w:rPr>
          <w:rFonts w:ascii="Calibri" w:hAnsi="Calibri" w:cs="Calibri"/>
          <w:b/>
          <w:bCs/>
          <w:sz w:val="22"/>
          <w:szCs w:val="22"/>
        </w:rPr>
        <w:t>:</w:t>
      </w:r>
      <w:proofErr w:type="gramEnd"/>
      <w:r w:rsidR="00150930" w:rsidRPr="005C168B">
        <w:rPr>
          <w:rFonts w:ascii="Calibri" w:hAnsi="Calibri" w:cs="Calibri"/>
          <w:sz w:val="22"/>
          <w:szCs w:val="22"/>
        </w:rPr>
        <w:t xml:space="preserve"> Early care and education pro</w:t>
      </w:r>
      <w:r w:rsidR="00931AD8" w:rsidRPr="005C168B">
        <w:rPr>
          <w:rFonts w:ascii="Calibri" w:hAnsi="Calibri" w:cs="Calibri"/>
          <w:sz w:val="22"/>
          <w:szCs w:val="22"/>
        </w:rPr>
        <w:t>grams</w:t>
      </w:r>
      <w:r w:rsidR="00150930" w:rsidRPr="005C168B">
        <w:rPr>
          <w:rFonts w:ascii="Calibri" w:hAnsi="Calibri" w:cs="Calibri"/>
          <w:sz w:val="22"/>
          <w:szCs w:val="22"/>
        </w:rPr>
        <w:t xml:space="preserve"> that are not operated by a school district.</w:t>
      </w:r>
    </w:p>
    <w:p w14:paraId="1738ABF0" w14:textId="77777777" w:rsidR="005C168B" w:rsidRDefault="005B1EC4" w:rsidP="00B400ED">
      <w:pPr>
        <w:pStyle w:val="ListParagraph"/>
        <w:numPr>
          <w:ilvl w:val="0"/>
          <w:numId w:val="2"/>
        </w:numPr>
        <w:spacing w:after="0" w:line="240" w:lineRule="auto"/>
        <w:rPr>
          <w:rFonts w:ascii="Calibri" w:hAnsi="Calibri" w:cs="Calibri"/>
          <w:sz w:val="22"/>
          <w:szCs w:val="22"/>
        </w:rPr>
      </w:pPr>
      <w:r w:rsidRPr="005C168B">
        <w:rPr>
          <w:rFonts w:ascii="Calibri" w:hAnsi="Calibri" w:cs="Calibri"/>
          <w:b/>
          <w:bCs/>
          <w:sz w:val="22"/>
          <w:szCs w:val="22"/>
        </w:rPr>
        <w:t>Free and Appropriate Public</w:t>
      </w:r>
      <w:r w:rsidR="00931AD8" w:rsidRPr="005C168B">
        <w:rPr>
          <w:rFonts w:ascii="Calibri" w:hAnsi="Calibri" w:cs="Calibri"/>
          <w:b/>
          <w:bCs/>
          <w:sz w:val="22"/>
          <w:szCs w:val="22"/>
        </w:rPr>
        <w:t xml:space="preserve"> </w:t>
      </w:r>
      <w:r w:rsidRPr="005C168B">
        <w:rPr>
          <w:rFonts w:ascii="Calibri" w:hAnsi="Calibri" w:cs="Calibri"/>
          <w:b/>
          <w:bCs/>
          <w:sz w:val="22"/>
          <w:szCs w:val="22"/>
        </w:rPr>
        <w:t>Education (FAPE):</w:t>
      </w:r>
      <w:r w:rsidR="00931AD8" w:rsidRPr="005C168B">
        <w:rPr>
          <w:rFonts w:ascii="Calibri" w:hAnsi="Calibri" w:cs="Calibri"/>
          <w:sz w:val="22"/>
          <w:szCs w:val="22"/>
        </w:rPr>
        <w:t xml:space="preserve"> A fundamental principle established under the Individuals with Disabilities Education Act (IDEA) that ensures students with disabilities receive access to public education tailored to their individual needs. </w:t>
      </w:r>
    </w:p>
    <w:p w14:paraId="663A602C" w14:textId="77777777" w:rsidR="005C168B" w:rsidRDefault="005B1EC4" w:rsidP="00B400ED">
      <w:pPr>
        <w:pStyle w:val="ListParagraph"/>
        <w:numPr>
          <w:ilvl w:val="0"/>
          <w:numId w:val="2"/>
        </w:numPr>
        <w:spacing w:after="0" w:line="240" w:lineRule="auto"/>
        <w:rPr>
          <w:rFonts w:ascii="Calibri" w:hAnsi="Calibri" w:cs="Calibri"/>
          <w:sz w:val="22"/>
          <w:szCs w:val="22"/>
        </w:rPr>
      </w:pPr>
      <w:r w:rsidRPr="005C168B">
        <w:rPr>
          <w:rFonts w:ascii="Calibri" w:hAnsi="Calibri" w:cs="Calibri"/>
          <w:b/>
          <w:bCs/>
          <w:sz w:val="22"/>
          <w:szCs w:val="22"/>
        </w:rPr>
        <w:t>Individualized Family S</w:t>
      </w:r>
      <w:r w:rsidR="0057052D" w:rsidRPr="005C168B">
        <w:rPr>
          <w:rFonts w:ascii="Calibri" w:hAnsi="Calibri" w:cs="Calibri"/>
          <w:b/>
          <w:bCs/>
          <w:sz w:val="22"/>
          <w:szCs w:val="22"/>
        </w:rPr>
        <w:t>ervice</w:t>
      </w:r>
      <w:r w:rsidRPr="005C168B">
        <w:rPr>
          <w:rFonts w:ascii="Calibri" w:hAnsi="Calibri" w:cs="Calibri"/>
          <w:b/>
          <w:bCs/>
          <w:sz w:val="22"/>
          <w:szCs w:val="22"/>
        </w:rPr>
        <w:t xml:space="preserve"> Plan</w:t>
      </w:r>
      <w:r w:rsidR="0057052D" w:rsidRPr="005C168B">
        <w:rPr>
          <w:rFonts w:ascii="Calibri" w:hAnsi="Calibri" w:cs="Calibri"/>
          <w:b/>
          <w:bCs/>
          <w:sz w:val="22"/>
          <w:szCs w:val="22"/>
        </w:rPr>
        <w:t xml:space="preserve"> (IFSP</w:t>
      </w:r>
      <w:r w:rsidR="0057052D" w:rsidRPr="005C168B">
        <w:rPr>
          <w:rFonts w:ascii="Calibri" w:hAnsi="Calibri" w:cs="Calibri"/>
          <w:sz w:val="22"/>
          <w:szCs w:val="22"/>
        </w:rPr>
        <w:t>): A written plan created to meet the individual needs, concerns, and priorities of</w:t>
      </w:r>
      <w:r w:rsidR="001316BF" w:rsidRPr="005C168B">
        <w:rPr>
          <w:rFonts w:ascii="Calibri" w:hAnsi="Calibri" w:cs="Calibri"/>
          <w:sz w:val="22"/>
          <w:szCs w:val="22"/>
        </w:rPr>
        <w:t xml:space="preserve"> </w:t>
      </w:r>
      <w:r w:rsidR="0057052D" w:rsidRPr="005C168B">
        <w:rPr>
          <w:rFonts w:ascii="Calibri" w:hAnsi="Calibri" w:cs="Calibri"/>
          <w:sz w:val="22"/>
          <w:szCs w:val="22"/>
        </w:rPr>
        <w:t>children</w:t>
      </w:r>
      <w:r w:rsidR="001316BF" w:rsidRPr="005C168B">
        <w:rPr>
          <w:rFonts w:ascii="Calibri" w:hAnsi="Calibri" w:cs="Calibri"/>
          <w:sz w:val="22"/>
          <w:szCs w:val="22"/>
        </w:rPr>
        <w:t xml:space="preserve"> with developmental delays</w:t>
      </w:r>
      <w:r w:rsidR="0057052D" w:rsidRPr="005C168B">
        <w:rPr>
          <w:rFonts w:ascii="Calibri" w:hAnsi="Calibri" w:cs="Calibri"/>
          <w:sz w:val="22"/>
          <w:szCs w:val="22"/>
        </w:rPr>
        <w:t>, from birth to age 3, and their families. The plan states the family's desired outcomes for their child and themselves and lists the early intervention services and supports that will help meet those outcomes. It also describes when, where, and how the services will be delivered.</w:t>
      </w:r>
    </w:p>
    <w:p w14:paraId="49536FA6" w14:textId="77777777" w:rsidR="005C168B" w:rsidRDefault="005B1EC4" w:rsidP="00B400ED">
      <w:pPr>
        <w:pStyle w:val="ListParagraph"/>
        <w:numPr>
          <w:ilvl w:val="0"/>
          <w:numId w:val="2"/>
        </w:numPr>
        <w:spacing w:after="0" w:line="240" w:lineRule="auto"/>
        <w:rPr>
          <w:rFonts w:ascii="Calibri" w:hAnsi="Calibri" w:cs="Calibri"/>
          <w:sz w:val="22"/>
          <w:szCs w:val="22"/>
        </w:rPr>
      </w:pPr>
      <w:r w:rsidRPr="005C168B">
        <w:rPr>
          <w:rFonts w:ascii="Calibri" w:hAnsi="Calibri" w:cs="Calibri"/>
          <w:b/>
          <w:bCs/>
          <w:sz w:val="22"/>
          <w:szCs w:val="22"/>
        </w:rPr>
        <w:t>Individualized Education Program (IEP):</w:t>
      </w:r>
      <w:r w:rsidRPr="005C168B">
        <w:rPr>
          <w:rFonts w:ascii="Calibri" w:hAnsi="Calibri" w:cs="Calibri"/>
          <w:sz w:val="22"/>
          <w:szCs w:val="22"/>
        </w:rPr>
        <w:t xml:space="preserve"> </w:t>
      </w:r>
      <w:r w:rsidR="0057052D" w:rsidRPr="005C168B">
        <w:rPr>
          <w:rFonts w:ascii="Calibri" w:hAnsi="Calibri" w:cs="Calibri"/>
          <w:sz w:val="22"/>
          <w:szCs w:val="22"/>
        </w:rPr>
        <w:t>A</w:t>
      </w:r>
      <w:r w:rsidR="00150930" w:rsidRPr="005C168B">
        <w:rPr>
          <w:rFonts w:ascii="Calibri" w:hAnsi="Calibri" w:cs="Calibri"/>
          <w:sz w:val="22"/>
          <w:szCs w:val="22"/>
        </w:rPr>
        <w:t xml:space="preserve"> written </w:t>
      </w:r>
      <w:r w:rsidR="0057052D" w:rsidRPr="005C168B">
        <w:rPr>
          <w:rFonts w:ascii="Calibri" w:hAnsi="Calibri" w:cs="Calibri"/>
          <w:sz w:val="22"/>
          <w:szCs w:val="22"/>
        </w:rPr>
        <w:t>plan</w:t>
      </w:r>
      <w:r w:rsidR="00150930" w:rsidRPr="005C168B">
        <w:rPr>
          <w:rFonts w:ascii="Calibri" w:hAnsi="Calibri" w:cs="Calibri"/>
          <w:sz w:val="22"/>
          <w:szCs w:val="22"/>
        </w:rPr>
        <w:t xml:space="preserve"> for a child eligible for special education that is developed, reviewed, and revised in accordance with state and federal laws. The IEP guides a child’s learning while in special education. It describes the amount of time that child will spend receiving special education, any related services the child will receive, and the academic</w:t>
      </w:r>
      <w:r w:rsidR="0057052D" w:rsidRPr="005C168B">
        <w:rPr>
          <w:rFonts w:ascii="Calibri" w:hAnsi="Calibri" w:cs="Calibri"/>
          <w:sz w:val="22"/>
          <w:szCs w:val="22"/>
        </w:rPr>
        <w:t xml:space="preserve"> and </w:t>
      </w:r>
      <w:r w:rsidR="00150930" w:rsidRPr="005C168B">
        <w:rPr>
          <w:rFonts w:ascii="Calibri" w:hAnsi="Calibri" w:cs="Calibri"/>
          <w:sz w:val="22"/>
          <w:szCs w:val="22"/>
        </w:rPr>
        <w:t>behavioral goals and expectations for the year.</w:t>
      </w:r>
    </w:p>
    <w:p w14:paraId="05100F50" w14:textId="77777777" w:rsidR="005C168B" w:rsidRDefault="005B1EC4" w:rsidP="00B400ED">
      <w:pPr>
        <w:pStyle w:val="ListParagraph"/>
        <w:numPr>
          <w:ilvl w:val="0"/>
          <w:numId w:val="2"/>
        </w:numPr>
        <w:spacing w:after="0" w:line="240" w:lineRule="auto"/>
        <w:rPr>
          <w:rFonts w:ascii="Calibri" w:hAnsi="Calibri" w:cs="Calibri"/>
          <w:sz w:val="22"/>
          <w:szCs w:val="22"/>
        </w:rPr>
      </w:pPr>
      <w:r w:rsidRPr="005C168B">
        <w:rPr>
          <w:rFonts w:ascii="Calibri" w:hAnsi="Calibri" w:cs="Calibri"/>
          <w:b/>
          <w:bCs/>
          <w:sz w:val="22"/>
          <w:szCs w:val="22"/>
        </w:rPr>
        <w:t>Lanterman Eligibility</w:t>
      </w:r>
      <w:r w:rsidR="00014C3B" w:rsidRPr="005C168B">
        <w:rPr>
          <w:rFonts w:ascii="Calibri" w:hAnsi="Calibri" w:cs="Calibri"/>
          <w:b/>
          <w:bCs/>
          <w:sz w:val="22"/>
          <w:szCs w:val="22"/>
        </w:rPr>
        <w:t xml:space="preserve">: </w:t>
      </w:r>
      <w:r w:rsidR="00014C3B" w:rsidRPr="005C168B">
        <w:rPr>
          <w:rFonts w:ascii="Calibri" w:hAnsi="Calibri" w:cs="Calibri"/>
          <w:sz w:val="22"/>
          <w:szCs w:val="22"/>
        </w:rPr>
        <w:t>an individual who has a severe developmental disability that began before age 18, is expected to continue indefinitely, and constitutes a "substantial disability," such as Autism, intellectual disability, Cerebral Palsy, Epilepsy or other disability that causes significant functional limitations.</w:t>
      </w:r>
    </w:p>
    <w:p w14:paraId="4E55FC7F" w14:textId="5B322997" w:rsidR="001B53F3" w:rsidRDefault="005B1EC4" w:rsidP="001B53F3">
      <w:pPr>
        <w:pStyle w:val="ListParagraph"/>
        <w:numPr>
          <w:ilvl w:val="0"/>
          <w:numId w:val="2"/>
        </w:numPr>
        <w:spacing w:after="0" w:line="240" w:lineRule="auto"/>
        <w:rPr>
          <w:rFonts w:ascii="Calibri" w:hAnsi="Calibri" w:cs="Calibri"/>
          <w:sz w:val="22"/>
          <w:szCs w:val="22"/>
        </w:rPr>
      </w:pPr>
      <w:r w:rsidRPr="005C168B">
        <w:rPr>
          <w:rFonts w:ascii="Calibri" w:hAnsi="Calibri" w:cs="Calibri"/>
          <w:b/>
          <w:bCs/>
          <w:sz w:val="22"/>
          <w:szCs w:val="22"/>
        </w:rPr>
        <w:t>Least Restrictive Environment</w:t>
      </w:r>
      <w:r w:rsidR="005C168B" w:rsidRPr="005C168B">
        <w:rPr>
          <w:rFonts w:ascii="Calibri" w:hAnsi="Calibri" w:cs="Calibri"/>
          <w:b/>
          <w:bCs/>
          <w:sz w:val="22"/>
          <w:szCs w:val="22"/>
        </w:rPr>
        <w:t xml:space="preserve"> (LRE): </w:t>
      </w:r>
      <w:r w:rsidR="005C168B" w:rsidRPr="005C168B">
        <w:rPr>
          <w:rFonts w:ascii="Calibri" w:hAnsi="Calibri" w:cs="Calibri"/>
          <w:sz w:val="22"/>
          <w:szCs w:val="22"/>
        </w:rPr>
        <w:t>A legal requirement under the IDEA that mandates that students with disabilities must be educated alongside their non-disabled peers to the "maximum extent appropriate," and should only be removed to separate classes or schools if their needs cannot be met even with supplemental aids and services.</w:t>
      </w:r>
    </w:p>
    <w:p w14:paraId="7C4A0C02" w14:textId="77777777" w:rsidR="001B53F3" w:rsidRDefault="001B53F3" w:rsidP="001B53F3">
      <w:pPr>
        <w:spacing w:after="0" w:line="240" w:lineRule="auto"/>
        <w:rPr>
          <w:rFonts w:ascii="Calibri" w:hAnsi="Calibri" w:cs="Calibri"/>
          <w:sz w:val="22"/>
          <w:szCs w:val="22"/>
        </w:rPr>
      </w:pPr>
    </w:p>
    <w:p w14:paraId="45CEE162" w14:textId="7DDE1E74" w:rsidR="001B53F3" w:rsidRDefault="001B53F3" w:rsidP="001B53F3">
      <w:pPr>
        <w:spacing w:after="0" w:line="240" w:lineRule="auto"/>
        <w:rPr>
          <w:rFonts w:ascii="Calibri" w:hAnsi="Calibri" w:cs="Calibri"/>
          <w:sz w:val="22"/>
          <w:szCs w:val="22"/>
        </w:rPr>
      </w:pPr>
      <w:r w:rsidRPr="005A762B">
        <w:rPr>
          <w:rFonts w:ascii="Calibri" w:hAnsi="Calibri" w:cs="Calibri"/>
          <w:b/>
          <w:bCs/>
          <w:sz w:val="22"/>
          <w:szCs w:val="22"/>
        </w:rPr>
        <w:t>Resources:</w:t>
      </w:r>
    </w:p>
    <w:p w14:paraId="5A76FA86" w14:textId="40E197FD" w:rsidR="005A762B" w:rsidRDefault="00AB1CF6" w:rsidP="005A762B">
      <w:pPr>
        <w:pStyle w:val="ListParagraph"/>
        <w:numPr>
          <w:ilvl w:val="0"/>
          <w:numId w:val="3"/>
        </w:numPr>
        <w:spacing w:after="0" w:line="240" w:lineRule="auto"/>
        <w:rPr>
          <w:rFonts w:ascii="Calibri" w:hAnsi="Calibri" w:cs="Calibri"/>
          <w:sz w:val="22"/>
          <w:szCs w:val="22"/>
        </w:rPr>
      </w:pPr>
      <w:r w:rsidRPr="00FE3634">
        <w:rPr>
          <w:rFonts w:ascii="Calibri" w:hAnsi="Calibri" w:cs="Calibri"/>
          <w:b/>
          <w:bCs/>
          <w:sz w:val="22"/>
          <w:szCs w:val="22"/>
        </w:rPr>
        <w:t>Child Development Institute:</w:t>
      </w:r>
      <w:r>
        <w:rPr>
          <w:rFonts w:ascii="Calibri" w:hAnsi="Calibri" w:cs="Calibri"/>
          <w:sz w:val="22"/>
          <w:szCs w:val="22"/>
        </w:rPr>
        <w:t xml:space="preserve"> </w:t>
      </w:r>
      <w:hyperlink r:id="rId8" w:history="1">
        <w:r w:rsidRPr="00E728BF">
          <w:rPr>
            <w:rStyle w:val="Hyperlink"/>
            <w:rFonts w:ascii="Calibri" w:hAnsi="Calibri" w:cs="Calibri"/>
            <w:sz w:val="22"/>
            <w:szCs w:val="22"/>
          </w:rPr>
          <w:t>https://cdikids.org/</w:t>
        </w:r>
      </w:hyperlink>
    </w:p>
    <w:p w14:paraId="42037AA2" w14:textId="2AB69D1C" w:rsidR="00AB1CF6" w:rsidRDefault="00AB1CF6" w:rsidP="00AB1CF6">
      <w:pPr>
        <w:pStyle w:val="ListParagraph"/>
        <w:numPr>
          <w:ilvl w:val="0"/>
          <w:numId w:val="3"/>
        </w:numPr>
        <w:spacing w:after="0" w:line="240" w:lineRule="auto"/>
        <w:rPr>
          <w:rFonts w:ascii="Calibri" w:hAnsi="Calibri" w:cs="Calibri"/>
          <w:sz w:val="22"/>
          <w:szCs w:val="22"/>
        </w:rPr>
      </w:pPr>
      <w:r w:rsidRPr="00FE3634">
        <w:rPr>
          <w:rFonts w:ascii="Calibri" w:hAnsi="Calibri" w:cs="Calibri"/>
          <w:b/>
          <w:bCs/>
          <w:sz w:val="22"/>
          <w:szCs w:val="22"/>
        </w:rPr>
        <w:t>CHIME Institute</w:t>
      </w:r>
      <w:r>
        <w:rPr>
          <w:rFonts w:ascii="Calibri" w:hAnsi="Calibri" w:cs="Calibri"/>
          <w:sz w:val="22"/>
          <w:szCs w:val="22"/>
        </w:rPr>
        <w:t xml:space="preserve">: </w:t>
      </w:r>
      <w:hyperlink r:id="rId9" w:history="1">
        <w:r w:rsidRPr="00E728BF">
          <w:rPr>
            <w:rStyle w:val="Hyperlink"/>
            <w:rFonts w:ascii="Calibri" w:hAnsi="Calibri" w:cs="Calibri"/>
            <w:sz w:val="22"/>
            <w:szCs w:val="22"/>
          </w:rPr>
          <w:t>https://chimeinstitute.org/</w:t>
        </w:r>
      </w:hyperlink>
    </w:p>
    <w:p w14:paraId="53C304A2" w14:textId="58A8CD7B" w:rsidR="00AB1CF6" w:rsidRPr="00AB1CF6" w:rsidRDefault="00AB1CF6" w:rsidP="00AB1CF6">
      <w:pPr>
        <w:pStyle w:val="ListParagraph"/>
        <w:numPr>
          <w:ilvl w:val="0"/>
          <w:numId w:val="3"/>
        </w:numPr>
        <w:spacing w:after="0" w:line="240" w:lineRule="auto"/>
        <w:rPr>
          <w:rFonts w:ascii="Calibri" w:hAnsi="Calibri" w:cs="Calibri"/>
          <w:sz w:val="22"/>
          <w:szCs w:val="22"/>
        </w:rPr>
      </w:pPr>
      <w:r w:rsidRPr="00FE3634">
        <w:rPr>
          <w:rFonts w:ascii="Calibri" w:hAnsi="Calibri" w:cs="Calibri"/>
          <w:b/>
          <w:bCs/>
          <w:sz w:val="22"/>
          <w:szCs w:val="22"/>
        </w:rPr>
        <w:t>Department of Developmental Services:</w:t>
      </w:r>
      <w:r>
        <w:rPr>
          <w:rFonts w:ascii="Calibri" w:hAnsi="Calibri" w:cs="Calibri"/>
          <w:sz w:val="22"/>
          <w:szCs w:val="22"/>
        </w:rPr>
        <w:t xml:space="preserve"> </w:t>
      </w:r>
      <w:hyperlink r:id="rId10" w:history="1">
        <w:r w:rsidRPr="00E728BF">
          <w:rPr>
            <w:rStyle w:val="Hyperlink"/>
            <w:rFonts w:ascii="Calibri" w:hAnsi="Calibri" w:cs="Calibri"/>
            <w:sz w:val="22"/>
            <w:szCs w:val="22"/>
          </w:rPr>
          <w:t>https://www.dds.ca.gov/rc/</w:t>
        </w:r>
      </w:hyperlink>
    </w:p>
    <w:p w14:paraId="318DCA89" w14:textId="77777777" w:rsidR="00AB1CF6" w:rsidRPr="005A762B" w:rsidRDefault="00AB1CF6" w:rsidP="00AB1CF6">
      <w:pPr>
        <w:pStyle w:val="ListParagraph"/>
        <w:numPr>
          <w:ilvl w:val="0"/>
          <w:numId w:val="3"/>
        </w:numPr>
        <w:spacing w:after="0" w:line="240" w:lineRule="auto"/>
        <w:rPr>
          <w:rFonts w:ascii="Calibri" w:hAnsi="Calibri" w:cs="Calibri"/>
          <w:sz w:val="22"/>
          <w:szCs w:val="22"/>
        </w:rPr>
      </w:pPr>
      <w:r w:rsidRPr="00FE3634">
        <w:rPr>
          <w:rFonts w:ascii="Calibri" w:hAnsi="Calibri" w:cs="Calibri"/>
          <w:b/>
          <w:bCs/>
          <w:sz w:val="22"/>
          <w:szCs w:val="22"/>
        </w:rPr>
        <w:t>Enrich Los Angeles County:</w:t>
      </w:r>
      <w:r>
        <w:rPr>
          <w:rFonts w:ascii="Calibri" w:hAnsi="Calibri" w:cs="Calibri"/>
          <w:sz w:val="22"/>
          <w:szCs w:val="22"/>
        </w:rPr>
        <w:t xml:space="preserve"> </w:t>
      </w:r>
      <w:hyperlink r:id="rId11" w:history="1">
        <w:r w:rsidRPr="00E728BF">
          <w:rPr>
            <w:rStyle w:val="Hyperlink"/>
            <w:rFonts w:ascii="Calibri" w:hAnsi="Calibri" w:cs="Calibri"/>
            <w:sz w:val="22"/>
            <w:szCs w:val="22"/>
          </w:rPr>
          <w:t>http://publichealth.lacounty.gov/cms/ENRICH%20INDEXx.htm</w:t>
        </w:r>
      </w:hyperlink>
    </w:p>
    <w:p w14:paraId="769302C9" w14:textId="77777777" w:rsidR="00AB1CF6" w:rsidRPr="005A762B" w:rsidRDefault="00AB1CF6" w:rsidP="00AB1CF6">
      <w:pPr>
        <w:pStyle w:val="ListParagraph"/>
        <w:numPr>
          <w:ilvl w:val="0"/>
          <w:numId w:val="3"/>
        </w:numPr>
        <w:spacing w:after="0" w:line="240" w:lineRule="auto"/>
        <w:rPr>
          <w:rFonts w:ascii="Calibri" w:hAnsi="Calibri" w:cs="Calibri"/>
          <w:sz w:val="22"/>
          <w:szCs w:val="22"/>
        </w:rPr>
      </w:pPr>
      <w:r w:rsidRPr="00FE3634">
        <w:rPr>
          <w:rFonts w:ascii="Calibri" w:hAnsi="Calibri" w:cs="Calibri"/>
          <w:b/>
          <w:bCs/>
          <w:sz w:val="22"/>
          <w:szCs w:val="22"/>
        </w:rPr>
        <w:t>Help Me Grow Los Angeles:</w:t>
      </w:r>
      <w:r>
        <w:rPr>
          <w:rFonts w:ascii="Calibri" w:hAnsi="Calibri" w:cs="Calibri"/>
          <w:sz w:val="22"/>
          <w:szCs w:val="22"/>
        </w:rPr>
        <w:t xml:space="preserve"> </w:t>
      </w:r>
      <w:hyperlink r:id="rId12" w:history="1">
        <w:r w:rsidRPr="00E728BF">
          <w:rPr>
            <w:rStyle w:val="Hyperlink"/>
            <w:rFonts w:ascii="Calibri" w:hAnsi="Calibri" w:cs="Calibri"/>
            <w:sz w:val="22"/>
            <w:szCs w:val="22"/>
          </w:rPr>
          <w:t>http://publichealth.lacounty.gov/mch/helpmegrow/</w:t>
        </w:r>
      </w:hyperlink>
    </w:p>
    <w:p w14:paraId="72F4B9EE" w14:textId="43522058" w:rsidR="00AB1CF6" w:rsidRDefault="00AB1CF6" w:rsidP="00AB1CF6">
      <w:pPr>
        <w:pStyle w:val="ListParagraph"/>
        <w:numPr>
          <w:ilvl w:val="0"/>
          <w:numId w:val="3"/>
        </w:numPr>
        <w:spacing w:after="0" w:line="240" w:lineRule="auto"/>
        <w:rPr>
          <w:rFonts w:ascii="Calibri" w:hAnsi="Calibri" w:cs="Calibri"/>
          <w:sz w:val="22"/>
          <w:szCs w:val="22"/>
        </w:rPr>
      </w:pPr>
      <w:r w:rsidRPr="00FE3634">
        <w:rPr>
          <w:rFonts w:ascii="Calibri" w:hAnsi="Calibri" w:cs="Calibri"/>
          <w:b/>
          <w:bCs/>
          <w:sz w:val="22"/>
          <w:szCs w:val="22"/>
        </w:rPr>
        <w:t xml:space="preserve">Lanterman Regional Center: </w:t>
      </w:r>
      <w:hyperlink r:id="rId13" w:history="1">
        <w:r w:rsidRPr="00E728BF">
          <w:rPr>
            <w:rStyle w:val="Hyperlink"/>
            <w:rFonts w:ascii="Calibri" w:hAnsi="Calibri" w:cs="Calibri"/>
            <w:sz w:val="22"/>
            <w:szCs w:val="22"/>
          </w:rPr>
          <w:t>https://lanterman.org/</w:t>
        </w:r>
      </w:hyperlink>
    </w:p>
    <w:p w14:paraId="4EC6AFFC" w14:textId="77777777" w:rsidR="00FE3634" w:rsidRDefault="00FE3634" w:rsidP="00FE3634">
      <w:pPr>
        <w:pStyle w:val="ListParagraph"/>
        <w:numPr>
          <w:ilvl w:val="0"/>
          <w:numId w:val="3"/>
        </w:numPr>
        <w:spacing w:after="0" w:line="240" w:lineRule="auto"/>
        <w:rPr>
          <w:rFonts w:ascii="Calibri" w:hAnsi="Calibri" w:cs="Calibri"/>
          <w:sz w:val="22"/>
          <w:szCs w:val="22"/>
        </w:rPr>
      </w:pPr>
      <w:r w:rsidRPr="00FE3634">
        <w:rPr>
          <w:rFonts w:ascii="Calibri" w:hAnsi="Calibri" w:cs="Calibri"/>
          <w:b/>
          <w:bCs/>
          <w:sz w:val="22"/>
          <w:szCs w:val="22"/>
        </w:rPr>
        <w:t xml:space="preserve">Los Angeles County Office of Education Inclusive Early Education Expansion Program: </w:t>
      </w:r>
      <w:hyperlink r:id="rId14" w:anchor="accordion-a7d3b34021-item-c73867ecf1" w:history="1">
        <w:r w:rsidRPr="00E728BF">
          <w:rPr>
            <w:rStyle w:val="Hyperlink"/>
            <w:rFonts w:ascii="Calibri" w:hAnsi="Calibri" w:cs="Calibri"/>
            <w:sz w:val="22"/>
            <w:szCs w:val="22"/>
          </w:rPr>
          <w:t>https://www.lacoe.edu/services/curriculum-instruction/special-education/early-childhood-education-#accordion-a7d3b34021-item-c73867ecf1</w:t>
        </w:r>
      </w:hyperlink>
    </w:p>
    <w:p w14:paraId="75DD8866" w14:textId="3D4BAB40" w:rsidR="00FE3634" w:rsidRPr="00FE3634" w:rsidRDefault="00FE3634" w:rsidP="00FE3634">
      <w:pPr>
        <w:pStyle w:val="ListParagraph"/>
        <w:numPr>
          <w:ilvl w:val="0"/>
          <w:numId w:val="3"/>
        </w:numPr>
        <w:spacing w:after="0" w:line="240" w:lineRule="auto"/>
        <w:rPr>
          <w:rFonts w:ascii="Calibri" w:hAnsi="Calibri" w:cs="Calibri"/>
          <w:sz w:val="22"/>
          <w:szCs w:val="22"/>
        </w:rPr>
      </w:pPr>
      <w:r w:rsidRPr="00FE3634">
        <w:rPr>
          <w:rFonts w:ascii="Calibri" w:hAnsi="Calibri" w:cs="Calibri"/>
          <w:b/>
          <w:bCs/>
          <w:sz w:val="22"/>
          <w:szCs w:val="22"/>
        </w:rPr>
        <w:t xml:space="preserve">Los Angeles Unified School District Early Childhood Special Education: </w:t>
      </w:r>
      <w:hyperlink r:id="rId15" w:history="1">
        <w:r w:rsidRPr="00E728BF">
          <w:rPr>
            <w:rStyle w:val="Hyperlink"/>
            <w:rFonts w:ascii="Calibri" w:hAnsi="Calibri" w:cs="Calibri"/>
            <w:sz w:val="22"/>
            <w:szCs w:val="22"/>
          </w:rPr>
          <w:t>https://sped.lausd.org/apps/pages/ECSE</w:t>
        </w:r>
      </w:hyperlink>
    </w:p>
    <w:p w14:paraId="4BAFD42D" w14:textId="248604AB" w:rsidR="00FE3634" w:rsidRPr="00FE3634" w:rsidRDefault="00FE3634" w:rsidP="00FE3634">
      <w:pPr>
        <w:pStyle w:val="ListParagraph"/>
        <w:numPr>
          <w:ilvl w:val="0"/>
          <w:numId w:val="3"/>
        </w:numPr>
        <w:spacing w:after="0" w:line="240" w:lineRule="auto"/>
        <w:rPr>
          <w:rFonts w:ascii="Calibri" w:hAnsi="Calibri" w:cs="Calibri"/>
          <w:sz w:val="22"/>
          <w:szCs w:val="22"/>
        </w:rPr>
      </w:pPr>
      <w:r w:rsidRPr="00FE3634">
        <w:rPr>
          <w:rFonts w:ascii="Calibri" w:hAnsi="Calibri" w:cs="Calibri"/>
          <w:b/>
          <w:bCs/>
          <w:sz w:val="22"/>
          <w:szCs w:val="22"/>
        </w:rPr>
        <w:t xml:space="preserve">Quality Start Los Angeles Early Learning Resources Special Needs &amp; Inclusion: </w:t>
      </w:r>
      <w:hyperlink r:id="rId16" w:history="1">
        <w:r w:rsidRPr="00E728BF">
          <w:rPr>
            <w:rStyle w:val="Hyperlink"/>
            <w:rFonts w:ascii="Calibri" w:hAnsi="Calibri" w:cs="Calibri"/>
            <w:sz w:val="22"/>
            <w:szCs w:val="22"/>
          </w:rPr>
          <w:t>https://qualitystartla.org/early-learning/special-needs-inclusion/</w:t>
        </w:r>
      </w:hyperlink>
    </w:p>
    <w:p w14:paraId="74422B3C" w14:textId="44D06DF7" w:rsidR="00AB1CF6" w:rsidRDefault="00AB1CF6" w:rsidP="005A762B">
      <w:pPr>
        <w:pStyle w:val="ListParagraph"/>
        <w:numPr>
          <w:ilvl w:val="0"/>
          <w:numId w:val="3"/>
        </w:numPr>
        <w:spacing w:after="0" w:line="240" w:lineRule="auto"/>
        <w:rPr>
          <w:rFonts w:ascii="Calibri" w:hAnsi="Calibri" w:cs="Calibri"/>
          <w:sz w:val="22"/>
          <w:szCs w:val="22"/>
        </w:rPr>
      </w:pPr>
      <w:r w:rsidRPr="00FE3634">
        <w:rPr>
          <w:rFonts w:ascii="Calibri" w:hAnsi="Calibri" w:cs="Calibri"/>
          <w:b/>
          <w:bCs/>
          <w:sz w:val="22"/>
          <w:szCs w:val="22"/>
        </w:rPr>
        <w:t>UCLA Intervention Program:</w:t>
      </w:r>
      <w:r>
        <w:rPr>
          <w:rFonts w:ascii="Calibri" w:hAnsi="Calibri" w:cs="Calibri"/>
          <w:sz w:val="22"/>
          <w:szCs w:val="22"/>
        </w:rPr>
        <w:t xml:space="preserve"> </w:t>
      </w:r>
      <w:hyperlink r:id="rId17" w:history="1">
        <w:r w:rsidRPr="00E728BF">
          <w:rPr>
            <w:rStyle w:val="Hyperlink"/>
            <w:rFonts w:ascii="Calibri" w:hAnsi="Calibri" w:cs="Calibri"/>
            <w:sz w:val="22"/>
            <w:szCs w:val="22"/>
          </w:rPr>
          <w:t>https://www.uclahealth.org/departments/pediatrics/intervention-program</w:t>
        </w:r>
      </w:hyperlink>
    </w:p>
    <w:p w14:paraId="59E41D5C" w14:textId="77777777" w:rsidR="00AB1CF6" w:rsidRPr="005A762B" w:rsidRDefault="00AB1CF6" w:rsidP="00AB1CF6">
      <w:pPr>
        <w:pStyle w:val="ListParagraph"/>
        <w:spacing w:after="0" w:line="240" w:lineRule="auto"/>
        <w:rPr>
          <w:rFonts w:ascii="Calibri" w:hAnsi="Calibri" w:cs="Calibri"/>
          <w:sz w:val="22"/>
          <w:szCs w:val="22"/>
        </w:rPr>
      </w:pPr>
    </w:p>
    <w:p w14:paraId="7C1D76F9" w14:textId="77777777" w:rsidR="001B53F3" w:rsidRPr="006F4D9C" w:rsidRDefault="001B53F3" w:rsidP="006F4D9C">
      <w:pPr>
        <w:spacing w:after="0" w:line="240" w:lineRule="auto"/>
        <w:rPr>
          <w:rFonts w:ascii="Calibri" w:hAnsi="Calibri" w:cs="Calibri"/>
          <w:sz w:val="22"/>
          <w:szCs w:val="22"/>
        </w:rPr>
      </w:pPr>
    </w:p>
    <w:sectPr w:rsidR="001B53F3" w:rsidRPr="006F4D9C">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AA0C7" w14:textId="77777777" w:rsidR="00AB1CF6" w:rsidRDefault="00AB1CF6" w:rsidP="00AB1CF6">
      <w:pPr>
        <w:spacing w:after="0" w:line="240" w:lineRule="auto"/>
      </w:pPr>
      <w:r>
        <w:separator/>
      </w:r>
    </w:p>
  </w:endnote>
  <w:endnote w:type="continuationSeparator" w:id="0">
    <w:p w14:paraId="00416242" w14:textId="77777777" w:rsidR="00AB1CF6" w:rsidRDefault="00AB1CF6" w:rsidP="00AB1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BEB83" w14:textId="5542B11C" w:rsidR="00AB1CF6" w:rsidRDefault="00AB1CF6">
    <w:pPr>
      <w:pStyle w:val="Footer"/>
    </w:pPr>
  </w:p>
  <w:p w14:paraId="7487A12F" w14:textId="2F2FA175" w:rsidR="00AB1CF6" w:rsidRPr="00577461" w:rsidRDefault="00AB1CF6" w:rsidP="00577461">
    <w:pPr>
      <w:pStyle w:val="Footer"/>
      <w:jc w:val="center"/>
      <w:rPr>
        <w:rFonts w:ascii="Calibri" w:hAnsi="Calibri" w:cs="Calibri"/>
        <w:b/>
        <w:bCs/>
        <w:i/>
        <w:iCs/>
        <w:sz w:val="16"/>
        <w:szCs w:val="16"/>
      </w:rPr>
    </w:pPr>
    <w:r w:rsidRPr="00577461">
      <w:rPr>
        <w:rFonts w:ascii="Calibri" w:hAnsi="Calibri" w:cs="Calibri"/>
        <w:b/>
        <w:bCs/>
        <w:i/>
        <w:iCs/>
        <w:sz w:val="16"/>
        <w:szCs w:val="16"/>
      </w:rPr>
      <w:t xml:space="preserve">For </w:t>
    </w:r>
    <w:r w:rsidR="00577461" w:rsidRPr="00577461">
      <w:rPr>
        <w:rFonts w:ascii="Calibri" w:hAnsi="Calibri" w:cs="Calibri"/>
        <w:b/>
        <w:bCs/>
        <w:i/>
        <w:iCs/>
        <w:sz w:val="16"/>
        <w:szCs w:val="16"/>
      </w:rPr>
      <w:t>m</w:t>
    </w:r>
    <w:r w:rsidRPr="00577461">
      <w:rPr>
        <w:rFonts w:ascii="Calibri" w:hAnsi="Calibri" w:cs="Calibri"/>
        <w:b/>
        <w:bCs/>
        <w:i/>
        <w:iCs/>
        <w:sz w:val="16"/>
        <w:szCs w:val="16"/>
      </w:rPr>
      <w:t xml:space="preserve">ore </w:t>
    </w:r>
    <w:r w:rsidR="00577461" w:rsidRPr="00577461">
      <w:rPr>
        <w:rFonts w:ascii="Calibri" w:hAnsi="Calibri" w:cs="Calibri"/>
        <w:b/>
        <w:bCs/>
        <w:i/>
        <w:iCs/>
        <w:sz w:val="16"/>
        <w:szCs w:val="16"/>
      </w:rPr>
      <w:t>i</w:t>
    </w:r>
    <w:r w:rsidRPr="00577461">
      <w:rPr>
        <w:rFonts w:ascii="Calibri" w:hAnsi="Calibri" w:cs="Calibri"/>
        <w:b/>
        <w:bCs/>
        <w:i/>
        <w:iCs/>
        <w:sz w:val="16"/>
        <w:szCs w:val="16"/>
      </w:rPr>
      <w:t>nformation, visit</w:t>
    </w:r>
    <w:r w:rsidR="00577461" w:rsidRPr="00577461">
      <w:rPr>
        <w:rFonts w:ascii="Calibri" w:hAnsi="Calibri" w:cs="Calibri"/>
        <w:b/>
        <w:bCs/>
        <w:i/>
        <w:iCs/>
        <w:sz w:val="16"/>
        <w:szCs w:val="16"/>
      </w:rPr>
      <w:t xml:space="preserve"> </w:t>
    </w:r>
    <w:r w:rsidRPr="00577461">
      <w:rPr>
        <w:rFonts w:ascii="Calibri" w:hAnsi="Calibri" w:cs="Calibri"/>
        <w:b/>
        <w:bCs/>
        <w:i/>
        <w:iCs/>
        <w:sz w:val="16"/>
        <w:szCs w:val="16"/>
      </w:rPr>
      <w:t>Los An</w:t>
    </w:r>
    <w:r w:rsidR="00FE3634" w:rsidRPr="00577461">
      <w:rPr>
        <w:rFonts w:ascii="Calibri" w:hAnsi="Calibri" w:cs="Calibri"/>
        <w:b/>
        <w:bCs/>
        <w:i/>
        <w:iCs/>
        <w:sz w:val="16"/>
        <w:szCs w:val="16"/>
      </w:rPr>
      <w:t xml:space="preserve">geles </w:t>
    </w:r>
    <w:r w:rsidRPr="00577461">
      <w:rPr>
        <w:rFonts w:ascii="Calibri" w:hAnsi="Calibri" w:cs="Calibri"/>
        <w:b/>
        <w:bCs/>
        <w:i/>
        <w:iCs/>
        <w:sz w:val="16"/>
        <w:szCs w:val="16"/>
      </w:rPr>
      <w:t>County Office for the Advancement of Early Care and Education at childcare.lacounty.gov</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ED260" w14:textId="77777777" w:rsidR="00AB1CF6" w:rsidRDefault="00AB1CF6" w:rsidP="00AB1CF6">
      <w:pPr>
        <w:spacing w:after="0" w:line="240" w:lineRule="auto"/>
      </w:pPr>
      <w:r>
        <w:separator/>
      </w:r>
    </w:p>
  </w:footnote>
  <w:footnote w:type="continuationSeparator" w:id="0">
    <w:p w14:paraId="5BF89704" w14:textId="77777777" w:rsidR="00AB1CF6" w:rsidRDefault="00AB1CF6" w:rsidP="00AB1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830C1" w14:textId="514AD728" w:rsidR="00FE3634" w:rsidRPr="00FE3634" w:rsidRDefault="00FE3634" w:rsidP="00FE3634">
    <w:pPr>
      <w:pStyle w:val="Header"/>
      <w:jc w:val="right"/>
    </w:pPr>
    <w:r w:rsidRPr="00FE3634">
      <w:rPr>
        <w:noProof/>
      </w:rPr>
      <w:drawing>
        <wp:anchor distT="0" distB="0" distL="114300" distR="114300" simplePos="0" relativeHeight="251659264" behindDoc="0" locked="0" layoutInCell="1" allowOverlap="1" wp14:anchorId="34940387" wp14:editId="08C88536">
          <wp:simplePos x="0" y="0"/>
          <wp:positionH relativeFrom="column">
            <wp:posOffset>3484605</wp:posOffset>
          </wp:positionH>
          <wp:positionV relativeFrom="paragraph">
            <wp:posOffset>7620</wp:posOffset>
          </wp:positionV>
          <wp:extent cx="1332230" cy="349885"/>
          <wp:effectExtent l="0" t="0" r="1270" b="0"/>
          <wp:wrapNone/>
          <wp:docPr id="1876536493" name="Picture 2" descr="Graphical user interfac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536493" name="Picture 2" descr="Graphical user interfac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32230" cy="349885"/>
                  </a:xfrm>
                  <a:prstGeom prst="rect">
                    <a:avLst/>
                  </a:prstGeom>
                  <a:noFill/>
                  <a:ln>
                    <a:noFill/>
                  </a:ln>
                </pic:spPr>
              </pic:pic>
            </a:graphicData>
          </a:graphic>
          <wp14:sizeRelV relativeFrom="margin">
            <wp14:pctHeight>0</wp14:pctHeight>
          </wp14:sizeRelV>
        </wp:anchor>
      </w:drawing>
    </w:r>
    <w:r w:rsidRPr="00FE3634">
      <w:rPr>
        <w:noProof/>
      </w:rPr>
      <w:drawing>
        <wp:anchor distT="0" distB="0" distL="114300" distR="114300" simplePos="0" relativeHeight="251658240" behindDoc="0" locked="0" layoutInCell="1" allowOverlap="1" wp14:anchorId="47F8368B" wp14:editId="172D76F1">
          <wp:simplePos x="0" y="0"/>
          <wp:positionH relativeFrom="column">
            <wp:posOffset>2357395</wp:posOffset>
          </wp:positionH>
          <wp:positionV relativeFrom="paragraph">
            <wp:posOffset>-12</wp:posOffset>
          </wp:positionV>
          <wp:extent cx="1037211" cy="350504"/>
          <wp:effectExtent l="0" t="0" r="0" b="0"/>
          <wp:wrapNone/>
          <wp:docPr id="3" name="Picture 2" descr="A picture containing text&#10;&#10;AI-generated content may be incorrect.">
            <a:extLst xmlns:a="http://schemas.openxmlformats.org/drawingml/2006/main">
              <a:ext uri="{FF2B5EF4-FFF2-40B4-BE49-F238E27FC236}">
                <a16:creationId xmlns:a16="http://schemas.microsoft.com/office/drawing/2014/main" id="{F99BC328-FD1F-086F-27D4-43EFA983F0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descr="A picture containing text&#10;&#10;AI-generated content may be incorrect.">
                    <a:extLst>
                      <a:ext uri="{FF2B5EF4-FFF2-40B4-BE49-F238E27FC236}">
                        <a16:creationId xmlns:a16="http://schemas.microsoft.com/office/drawing/2014/main" id="{F99BC328-FD1F-086F-27D4-43EFA983F05D}"/>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037211" cy="350504"/>
                  </a:xfrm>
                  <a:prstGeom prst="rect">
                    <a:avLst/>
                  </a:prstGeom>
                </pic:spPr>
              </pic:pic>
            </a:graphicData>
          </a:graphic>
          <wp14:sizeRelH relativeFrom="margin">
            <wp14:pctWidth>0</wp14:pctWidth>
          </wp14:sizeRelH>
          <wp14:sizeRelV relativeFrom="margin">
            <wp14:pctHeight>0</wp14:pctHeight>
          </wp14:sizeRelV>
        </wp:anchor>
      </w:drawing>
    </w:r>
    <w:r w:rsidRPr="00FE3634">
      <w:rPr>
        <w:noProof/>
      </w:rPr>
      <w:t xml:space="preserve"> </w:t>
    </w:r>
    <w:r w:rsidRPr="00FE3634">
      <w:rPr>
        <w:noProof/>
      </w:rPr>
      <w:drawing>
        <wp:inline distT="0" distB="0" distL="0" distR="0" wp14:anchorId="137C053A" wp14:editId="2A0805D8">
          <wp:extent cx="998148" cy="357669"/>
          <wp:effectExtent l="0" t="0" r="0" b="4445"/>
          <wp:docPr id="11" name="Picture 10" descr="Text&#10;&#10;AI-generated content may be incorrect.">
            <a:extLst xmlns:a="http://schemas.openxmlformats.org/drawingml/2006/main">
              <a:ext uri="{FF2B5EF4-FFF2-40B4-BE49-F238E27FC236}">
                <a16:creationId xmlns:a16="http://schemas.microsoft.com/office/drawing/2014/main" id="{F6C69FCD-2577-1206-49CF-D6D447674A0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descr="Text&#10;&#10;AI-generated content may be incorrect.">
                    <a:extLst>
                      <a:ext uri="{FF2B5EF4-FFF2-40B4-BE49-F238E27FC236}">
                        <a16:creationId xmlns:a16="http://schemas.microsoft.com/office/drawing/2014/main" id="{F6C69FCD-2577-1206-49CF-D6D447674A06}"/>
                      </a:ext>
                    </a:extLst>
                  </pic:cNvPr>
                  <pic:cNvPicPr>
                    <a:picLocks noChangeAspect="1"/>
                  </pic:cNvPicPr>
                </pic:nvPicPr>
                <pic:blipFill>
                  <a:blip r:embed="rId3"/>
                  <a:stretch>
                    <a:fillRect/>
                  </a:stretch>
                </pic:blipFill>
                <pic:spPr>
                  <a:xfrm>
                    <a:off x="0" y="0"/>
                    <a:ext cx="1009647" cy="361790"/>
                  </a:xfrm>
                  <a:prstGeom prst="rect">
                    <a:avLst/>
                  </a:prstGeom>
                </pic:spPr>
              </pic:pic>
            </a:graphicData>
          </a:graphic>
        </wp:inline>
      </w:drawing>
    </w:r>
  </w:p>
  <w:p w14:paraId="6B3222C1" w14:textId="09FC3CB3" w:rsidR="00FE3634" w:rsidRDefault="00FE3634">
    <w:pPr>
      <w:pStyle w:val="Header"/>
    </w:pPr>
  </w:p>
  <w:p w14:paraId="5F6D6F8E" w14:textId="77777777" w:rsidR="00FE3634" w:rsidRDefault="00FE3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E76E6"/>
    <w:multiLevelType w:val="hybridMultilevel"/>
    <w:tmpl w:val="7180D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516A8E"/>
    <w:multiLevelType w:val="hybridMultilevel"/>
    <w:tmpl w:val="E3C2285E"/>
    <w:lvl w:ilvl="0" w:tplc="0EAEADD4">
      <w:start w:val="1"/>
      <w:numFmt w:val="decimal"/>
      <w:lvlText w:val="%1."/>
      <w:lvlJc w:val="left"/>
      <w:pPr>
        <w:tabs>
          <w:tab w:val="num" w:pos="720"/>
        </w:tabs>
        <w:ind w:left="720" w:hanging="360"/>
      </w:pPr>
    </w:lvl>
    <w:lvl w:ilvl="1" w:tplc="2A9E7534" w:tentative="1">
      <w:start w:val="1"/>
      <w:numFmt w:val="decimal"/>
      <w:lvlText w:val="%2."/>
      <w:lvlJc w:val="left"/>
      <w:pPr>
        <w:tabs>
          <w:tab w:val="num" w:pos="1440"/>
        </w:tabs>
        <w:ind w:left="1440" w:hanging="360"/>
      </w:pPr>
    </w:lvl>
    <w:lvl w:ilvl="2" w:tplc="E9888D66" w:tentative="1">
      <w:start w:val="1"/>
      <w:numFmt w:val="decimal"/>
      <w:lvlText w:val="%3."/>
      <w:lvlJc w:val="left"/>
      <w:pPr>
        <w:tabs>
          <w:tab w:val="num" w:pos="2160"/>
        </w:tabs>
        <w:ind w:left="2160" w:hanging="360"/>
      </w:pPr>
    </w:lvl>
    <w:lvl w:ilvl="3" w:tplc="EC1A5364" w:tentative="1">
      <w:start w:val="1"/>
      <w:numFmt w:val="decimal"/>
      <w:lvlText w:val="%4."/>
      <w:lvlJc w:val="left"/>
      <w:pPr>
        <w:tabs>
          <w:tab w:val="num" w:pos="2880"/>
        </w:tabs>
        <w:ind w:left="2880" w:hanging="360"/>
      </w:pPr>
    </w:lvl>
    <w:lvl w:ilvl="4" w:tplc="8DE85FE4" w:tentative="1">
      <w:start w:val="1"/>
      <w:numFmt w:val="decimal"/>
      <w:lvlText w:val="%5."/>
      <w:lvlJc w:val="left"/>
      <w:pPr>
        <w:tabs>
          <w:tab w:val="num" w:pos="3600"/>
        </w:tabs>
        <w:ind w:left="3600" w:hanging="360"/>
      </w:pPr>
    </w:lvl>
    <w:lvl w:ilvl="5" w:tplc="120A75D6" w:tentative="1">
      <w:start w:val="1"/>
      <w:numFmt w:val="decimal"/>
      <w:lvlText w:val="%6."/>
      <w:lvlJc w:val="left"/>
      <w:pPr>
        <w:tabs>
          <w:tab w:val="num" w:pos="4320"/>
        </w:tabs>
        <w:ind w:left="4320" w:hanging="360"/>
      </w:pPr>
    </w:lvl>
    <w:lvl w:ilvl="6" w:tplc="07DCE36A" w:tentative="1">
      <w:start w:val="1"/>
      <w:numFmt w:val="decimal"/>
      <w:lvlText w:val="%7."/>
      <w:lvlJc w:val="left"/>
      <w:pPr>
        <w:tabs>
          <w:tab w:val="num" w:pos="5040"/>
        </w:tabs>
        <w:ind w:left="5040" w:hanging="360"/>
      </w:pPr>
    </w:lvl>
    <w:lvl w:ilvl="7" w:tplc="183C3200" w:tentative="1">
      <w:start w:val="1"/>
      <w:numFmt w:val="decimal"/>
      <w:lvlText w:val="%8."/>
      <w:lvlJc w:val="left"/>
      <w:pPr>
        <w:tabs>
          <w:tab w:val="num" w:pos="5760"/>
        </w:tabs>
        <w:ind w:left="5760" w:hanging="360"/>
      </w:pPr>
    </w:lvl>
    <w:lvl w:ilvl="8" w:tplc="8C984CDA" w:tentative="1">
      <w:start w:val="1"/>
      <w:numFmt w:val="decimal"/>
      <w:lvlText w:val="%9."/>
      <w:lvlJc w:val="left"/>
      <w:pPr>
        <w:tabs>
          <w:tab w:val="num" w:pos="6480"/>
        </w:tabs>
        <w:ind w:left="6480" w:hanging="360"/>
      </w:pPr>
    </w:lvl>
  </w:abstractNum>
  <w:abstractNum w:abstractNumId="2" w15:restartNumberingAfterBreak="0">
    <w:nsid w:val="53A47A8E"/>
    <w:multiLevelType w:val="hybridMultilevel"/>
    <w:tmpl w:val="B448D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73437757">
    <w:abstractNumId w:val="1"/>
  </w:num>
  <w:num w:numId="2" w16cid:durableId="2051492350">
    <w:abstractNumId w:val="2"/>
  </w:num>
  <w:num w:numId="3" w16cid:durableId="14068754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F31"/>
    <w:rsid w:val="00014C3B"/>
    <w:rsid w:val="00046AD7"/>
    <w:rsid w:val="00061218"/>
    <w:rsid w:val="000A0E64"/>
    <w:rsid w:val="001160A6"/>
    <w:rsid w:val="001316BF"/>
    <w:rsid w:val="001326BE"/>
    <w:rsid w:val="00150930"/>
    <w:rsid w:val="001B53F3"/>
    <w:rsid w:val="001B7085"/>
    <w:rsid w:val="00270186"/>
    <w:rsid w:val="002A3B20"/>
    <w:rsid w:val="00300BDB"/>
    <w:rsid w:val="0030426E"/>
    <w:rsid w:val="00415D8D"/>
    <w:rsid w:val="004D773C"/>
    <w:rsid w:val="0057052D"/>
    <w:rsid w:val="00577461"/>
    <w:rsid w:val="005A762B"/>
    <w:rsid w:val="005B1EC4"/>
    <w:rsid w:val="005C168B"/>
    <w:rsid w:val="00616B7F"/>
    <w:rsid w:val="006753DF"/>
    <w:rsid w:val="006867C6"/>
    <w:rsid w:val="00696689"/>
    <w:rsid w:val="006F4D9C"/>
    <w:rsid w:val="006F6FF1"/>
    <w:rsid w:val="00751DE7"/>
    <w:rsid w:val="007652A1"/>
    <w:rsid w:val="007B7F37"/>
    <w:rsid w:val="008D23AF"/>
    <w:rsid w:val="00931AD8"/>
    <w:rsid w:val="00985B8B"/>
    <w:rsid w:val="009D1118"/>
    <w:rsid w:val="009D4A5D"/>
    <w:rsid w:val="009E0299"/>
    <w:rsid w:val="00AA0E33"/>
    <w:rsid w:val="00AB1CF6"/>
    <w:rsid w:val="00AD2356"/>
    <w:rsid w:val="00B13B10"/>
    <w:rsid w:val="00B400ED"/>
    <w:rsid w:val="00B47817"/>
    <w:rsid w:val="00B8291E"/>
    <w:rsid w:val="00C57FFE"/>
    <w:rsid w:val="00C80DD9"/>
    <w:rsid w:val="00CA4C90"/>
    <w:rsid w:val="00D55F31"/>
    <w:rsid w:val="00DA0ECC"/>
    <w:rsid w:val="00DC5247"/>
    <w:rsid w:val="00DF5936"/>
    <w:rsid w:val="00EF122B"/>
    <w:rsid w:val="00EF3232"/>
    <w:rsid w:val="00EF67CB"/>
    <w:rsid w:val="00F07FCD"/>
    <w:rsid w:val="00FE3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3ADE2E"/>
  <w15:chartTrackingRefBased/>
  <w15:docId w15:val="{5DE4DF2B-BC16-4431-8A35-A9DDAC548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5F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5F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5F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5F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5F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5F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5F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5F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5F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5F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5F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5F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5F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5F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5F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5F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5F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5F31"/>
    <w:rPr>
      <w:rFonts w:eastAsiaTheme="majorEastAsia" w:cstheme="majorBidi"/>
      <w:color w:val="272727" w:themeColor="text1" w:themeTint="D8"/>
    </w:rPr>
  </w:style>
  <w:style w:type="paragraph" w:styleId="Title">
    <w:name w:val="Title"/>
    <w:basedOn w:val="Normal"/>
    <w:next w:val="Normal"/>
    <w:link w:val="TitleChar"/>
    <w:uiPriority w:val="10"/>
    <w:qFormat/>
    <w:rsid w:val="00D55F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5F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5F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5F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5F31"/>
    <w:pPr>
      <w:spacing w:before="160"/>
      <w:jc w:val="center"/>
    </w:pPr>
    <w:rPr>
      <w:i/>
      <w:iCs/>
      <w:color w:val="404040" w:themeColor="text1" w:themeTint="BF"/>
    </w:rPr>
  </w:style>
  <w:style w:type="character" w:customStyle="1" w:styleId="QuoteChar">
    <w:name w:val="Quote Char"/>
    <w:basedOn w:val="DefaultParagraphFont"/>
    <w:link w:val="Quote"/>
    <w:uiPriority w:val="29"/>
    <w:rsid w:val="00D55F31"/>
    <w:rPr>
      <w:i/>
      <w:iCs/>
      <w:color w:val="404040" w:themeColor="text1" w:themeTint="BF"/>
    </w:rPr>
  </w:style>
  <w:style w:type="paragraph" w:styleId="ListParagraph">
    <w:name w:val="List Paragraph"/>
    <w:basedOn w:val="Normal"/>
    <w:uiPriority w:val="34"/>
    <w:qFormat/>
    <w:rsid w:val="00D55F31"/>
    <w:pPr>
      <w:ind w:left="720"/>
      <w:contextualSpacing/>
    </w:pPr>
  </w:style>
  <w:style w:type="character" w:styleId="IntenseEmphasis">
    <w:name w:val="Intense Emphasis"/>
    <w:basedOn w:val="DefaultParagraphFont"/>
    <w:uiPriority w:val="21"/>
    <w:qFormat/>
    <w:rsid w:val="00D55F31"/>
    <w:rPr>
      <w:i/>
      <w:iCs/>
      <w:color w:val="0F4761" w:themeColor="accent1" w:themeShade="BF"/>
    </w:rPr>
  </w:style>
  <w:style w:type="paragraph" w:styleId="IntenseQuote">
    <w:name w:val="Intense Quote"/>
    <w:basedOn w:val="Normal"/>
    <w:next w:val="Normal"/>
    <w:link w:val="IntenseQuoteChar"/>
    <w:uiPriority w:val="30"/>
    <w:qFormat/>
    <w:rsid w:val="00D55F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5F31"/>
    <w:rPr>
      <w:i/>
      <w:iCs/>
      <w:color w:val="0F4761" w:themeColor="accent1" w:themeShade="BF"/>
    </w:rPr>
  </w:style>
  <w:style w:type="character" w:styleId="IntenseReference">
    <w:name w:val="Intense Reference"/>
    <w:basedOn w:val="DefaultParagraphFont"/>
    <w:uiPriority w:val="32"/>
    <w:qFormat/>
    <w:rsid w:val="00D55F31"/>
    <w:rPr>
      <w:b/>
      <w:bCs/>
      <w:smallCaps/>
      <w:color w:val="0F4761" w:themeColor="accent1" w:themeShade="BF"/>
      <w:spacing w:val="5"/>
    </w:rPr>
  </w:style>
  <w:style w:type="paragraph" w:styleId="Revision">
    <w:name w:val="Revision"/>
    <w:hidden/>
    <w:uiPriority w:val="99"/>
    <w:semiHidden/>
    <w:rsid w:val="00B400ED"/>
    <w:pPr>
      <w:spacing w:after="0" w:line="240" w:lineRule="auto"/>
    </w:pPr>
  </w:style>
  <w:style w:type="character" w:styleId="CommentReference">
    <w:name w:val="annotation reference"/>
    <w:basedOn w:val="DefaultParagraphFont"/>
    <w:uiPriority w:val="99"/>
    <w:semiHidden/>
    <w:unhideWhenUsed/>
    <w:rsid w:val="001160A6"/>
    <w:rPr>
      <w:sz w:val="16"/>
      <w:szCs w:val="16"/>
    </w:rPr>
  </w:style>
  <w:style w:type="paragraph" w:styleId="CommentText">
    <w:name w:val="annotation text"/>
    <w:basedOn w:val="Normal"/>
    <w:link w:val="CommentTextChar"/>
    <w:uiPriority w:val="99"/>
    <w:unhideWhenUsed/>
    <w:rsid w:val="001160A6"/>
    <w:pPr>
      <w:spacing w:line="240" w:lineRule="auto"/>
    </w:pPr>
    <w:rPr>
      <w:sz w:val="20"/>
      <w:szCs w:val="20"/>
    </w:rPr>
  </w:style>
  <w:style w:type="character" w:customStyle="1" w:styleId="CommentTextChar">
    <w:name w:val="Comment Text Char"/>
    <w:basedOn w:val="DefaultParagraphFont"/>
    <w:link w:val="CommentText"/>
    <w:uiPriority w:val="99"/>
    <w:rsid w:val="001160A6"/>
    <w:rPr>
      <w:sz w:val="20"/>
      <w:szCs w:val="20"/>
    </w:rPr>
  </w:style>
  <w:style w:type="paragraph" w:styleId="CommentSubject">
    <w:name w:val="annotation subject"/>
    <w:basedOn w:val="CommentText"/>
    <w:next w:val="CommentText"/>
    <w:link w:val="CommentSubjectChar"/>
    <w:uiPriority w:val="99"/>
    <w:semiHidden/>
    <w:unhideWhenUsed/>
    <w:rsid w:val="001160A6"/>
    <w:rPr>
      <w:b/>
      <w:bCs/>
    </w:rPr>
  </w:style>
  <w:style w:type="character" w:customStyle="1" w:styleId="CommentSubjectChar">
    <w:name w:val="Comment Subject Char"/>
    <w:basedOn w:val="CommentTextChar"/>
    <w:link w:val="CommentSubject"/>
    <w:uiPriority w:val="99"/>
    <w:semiHidden/>
    <w:rsid w:val="001160A6"/>
    <w:rPr>
      <w:b/>
      <w:bCs/>
      <w:sz w:val="20"/>
      <w:szCs w:val="20"/>
    </w:rPr>
  </w:style>
  <w:style w:type="character" w:styleId="Hyperlink">
    <w:name w:val="Hyperlink"/>
    <w:basedOn w:val="DefaultParagraphFont"/>
    <w:uiPriority w:val="99"/>
    <w:unhideWhenUsed/>
    <w:rsid w:val="005C168B"/>
    <w:rPr>
      <w:color w:val="467886" w:themeColor="hyperlink"/>
      <w:u w:val="single"/>
    </w:rPr>
  </w:style>
  <w:style w:type="character" w:styleId="UnresolvedMention">
    <w:name w:val="Unresolved Mention"/>
    <w:basedOn w:val="DefaultParagraphFont"/>
    <w:uiPriority w:val="99"/>
    <w:semiHidden/>
    <w:unhideWhenUsed/>
    <w:rsid w:val="005C168B"/>
    <w:rPr>
      <w:color w:val="605E5C"/>
      <w:shd w:val="clear" w:color="auto" w:fill="E1DFDD"/>
    </w:rPr>
  </w:style>
  <w:style w:type="paragraph" w:styleId="Header">
    <w:name w:val="header"/>
    <w:basedOn w:val="Normal"/>
    <w:link w:val="HeaderChar"/>
    <w:uiPriority w:val="99"/>
    <w:unhideWhenUsed/>
    <w:rsid w:val="00AB1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CF6"/>
  </w:style>
  <w:style w:type="paragraph" w:styleId="Footer">
    <w:name w:val="footer"/>
    <w:basedOn w:val="Normal"/>
    <w:link w:val="FooterChar"/>
    <w:uiPriority w:val="99"/>
    <w:unhideWhenUsed/>
    <w:rsid w:val="00AB1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1C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888257">
      <w:bodyDiv w:val="1"/>
      <w:marLeft w:val="0"/>
      <w:marRight w:val="0"/>
      <w:marTop w:val="0"/>
      <w:marBottom w:val="0"/>
      <w:divBdr>
        <w:top w:val="none" w:sz="0" w:space="0" w:color="auto"/>
        <w:left w:val="none" w:sz="0" w:space="0" w:color="auto"/>
        <w:bottom w:val="none" w:sz="0" w:space="0" w:color="auto"/>
        <w:right w:val="none" w:sz="0" w:space="0" w:color="auto"/>
      </w:divBdr>
      <w:divsChild>
        <w:div w:id="84963142">
          <w:marLeft w:val="720"/>
          <w:marRight w:val="0"/>
          <w:marTop w:val="0"/>
          <w:marBottom w:val="0"/>
          <w:divBdr>
            <w:top w:val="none" w:sz="0" w:space="0" w:color="auto"/>
            <w:left w:val="none" w:sz="0" w:space="0" w:color="auto"/>
            <w:bottom w:val="none" w:sz="0" w:space="0" w:color="auto"/>
            <w:right w:val="none" w:sz="0" w:space="0" w:color="auto"/>
          </w:divBdr>
        </w:div>
      </w:divsChild>
    </w:div>
    <w:div w:id="532808625">
      <w:bodyDiv w:val="1"/>
      <w:marLeft w:val="0"/>
      <w:marRight w:val="0"/>
      <w:marTop w:val="0"/>
      <w:marBottom w:val="0"/>
      <w:divBdr>
        <w:top w:val="none" w:sz="0" w:space="0" w:color="auto"/>
        <w:left w:val="none" w:sz="0" w:space="0" w:color="auto"/>
        <w:bottom w:val="none" w:sz="0" w:space="0" w:color="auto"/>
        <w:right w:val="none" w:sz="0" w:space="0" w:color="auto"/>
      </w:divBdr>
    </w:div>
    <w:div w:id="889531662">
      <w:bodyDiv w:val="1"/>
      <w:marLeft w:val="0"/>
      <w:marRight w:val="0"/>
      <w:marTop w:val="0"/>
      <w:marBottom w:val="0"/>
      <w:divBdr>
        <w:top w:val="none" w:sz="0" w:space="0" w:color="auto"/>
        <w:left w:val="none" w:sz="0" w:space="0" w:color="auto"/>
        <w:bottom w:val="none" w:sz="0" w:space="0" w:color="auto"/>
        <w:right w:val="none" w:sz="0" w:space="0" w:color="auto"/>
      </w:divBdr>
      <w:divsChild>
        <w:div w:id="488637291">
          <w:marLeft w:val="720"/>
          <w:marRight w:val="0"/>
          <w:marTop w:val="0"/>
          <w:marBottom w:val="0"/>
          <w:divBdr>
            <w:top w:val="none" w:sz="0" w:space="0" w:color="auto"/>
            <w:left w:val="none" w:sz="0" w:space="0" w:color="auto"/>
            <w:bottom w:val="none" w:sz="0" w:space="0" w:color="auto"/>
            <w:right w:val="none" w:sz="0" w:space="0" w:color="auto"/>
          </w:divBdr>
        </w:div>
      </w:divsChild>
    </w:div>
    <w:div w:id="1151021778">
      <w:bodyDiv w:val="1"/>
      <w:marLeft w:val="0"/>
      <w:marRight w:val="0"/>
      <w:marTop w:val="0"/>
      <w:marBottom w:val="0"/>
      <w:divBdr>
        <w:top w:val="none" w:sz="0" w:space="0" w:color="auto"/>
        <w:left w:val="none" w:sz="0" w:space="0" w:color="auto"/>
        <w:bottom w:val="none" w:sz="0" w:space="0" w:color="auto"/>
        <w:right w:val="none" w:sz="0" w:space="0" w:color="auto"/>
      </w:divBdr>
    </w:div>
    <w:div w:id="1681851130">
      <w:bodyDiv w:val="1"/>
      <w:marLeft w:val="0"/>
      <w:marRight w:val="0"/>
      <w:marTop w:val="0"/>
      <w:marBottom w:val="0"/>
      <w:divBdr>
        <w:top w:val="none" w:sz="0" w:space="0" w:color="auto"/>
        <w:left w:val="none" w:sz="0" w:space="0" w:color="auto"/>
        <w:bottom w:val="none" w:sz="0" w:space="0" w:color="auto"/>
        <w:right w:val="none" w:sz="0" w:space="0" w:color="auto"/>
      </w:divBdr>
    </w:div>
    <w:div w:id="1712146561">
      <w:bodyDiv w:val="1"/>
      <w:marLeft w:val="0"/>
      <w:marRight w:val="0"/>
      <w:marTop w:val="0"/>
      <w:marBottom w:val="0"/>
      <w:divBdr>
        <w:top w:val="none" w:sz="0" w:space="0" w:color="auto"/>
        <w:left w:val="none" w:sz="0" w:space="0" w:color="auto"/>
        <w:bottom w:val="none" w:sz="0" w:space="0" w:color="auto"/>
        <w:right w:val="none" w:sz="0" w:space="0" w:color="auto"/>
      </w:divBdr>
    </w:div>
    <w:div w:id="1885482211">
      <w:bodyDiv w:val="1"/>
      <w:marLeft w:val="0"/>
      <w:marRight w:val="0"/>
      <w:marTop w:val="0"/>
      <w:marBottom w:val="0"/>
      <w:divBdr>
        <w:top w:val="none" w:sz="0" w:space="0" w:color="auto"/>
        <w:left w:val="none" w:sz="0" w:space="0" w:color="auto"/>
        <w:bottom w:val="none" w:sz="0" w:space="0" w:color="auto"/>
        <w:right w:val="none" w:sz="0" w:space="0" w:color="auto"/>
      </w:divBdr>
    </w:div>
    <w:div w:id="201518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ikids.org/" TargetMode="External"/><Relationship Id="rId13" Type="http://schemas.openxmlformats.org/officeDocument/2006/relationships/hyperlink" Target="https://lanterman.org/"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publichealth.lacounty.gov/mch/helpmegrow/" TargetMode="External"/><Relationship Id="rId17" Type="http://schemas.openxmlformats.org/officeDocument/2006/relationships/hyperlink" Target="https://www.uclahealth.org/departments/pediatrics/intervention-program" TargetMode="External"/><Relationship Id="rId2" Type="http://schemas.openxmlformats.org/officeDocument/2006/relationships/numbering" Target="numbering.xml"/><Relationship Id="rId16" Type="http://schemas.openxmlformats.org/officeDocument/2006/relationships/hyperlink" Target="https://qualitystartla.org/early-learning/special-needs-inclusion/"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ublichealth.lacounty.gov/cms/ENRICH%20INDEXx.htm" TargetMode="External"/><Relationship Id="rId5" Type="http://schemas.openxmlformats.org/officeDocument/2006/relationships/webSettings" Target="webSettings.xml"/><Relationship Id="rId15" Type="http://schemas.openxmlformats.org/officeDocument/2006/relationships/hyperlink" Target="https://sped.lausd.org/apps/pages/ECSE" TargetMode="External"/><Relationship Id="rId10" Type="http://schemas.openxmlformats.org/officeDocument/2006/relationships/hyperlink" Target="https://www.dds.ca.gov/rc/"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chimeinstitute.org/" TargetMode="External"/><Relationship Id="rId14" Type="http://schemas.openxmlformats.org/officeDocument/2006/relationships/hyperlink" Target="https://www.lacoe.edu/services/curriculum-instruction/special-education/early-childhood-education-"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235856-44E6-4BBC-A0B7-165B47BF0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1737</Words>
  <Characters>9901</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Public Health Information Systems</Company>
  <LinksUpToDate>false</LinksUpToDate>
  <CharactersWithSpaces>11615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Sheronda Helton</dc:creator>
  <cp:keywords/>
  <dc:description/>
  <cp:lastModifiedBy>Debra Colman</cp:lastModifiedBy>
  <cp:revision>3</cp:revision>
  <dcterms:created xsi:type="dcterms:W3CDTF">2026-06-01T23:11:00Z</dcterms:created>
  <dcterms:modified xsi:type="dcterms:W3CDTF">2026-06-01T23:12:00Z</dcterms:modified>
</cp:coreProperties>
</file>